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9EF46" w14:textId="77777777" w:rsidR="00170FB5" w:rsidRPr="003D221C"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1020ABB2" w14:textId="3EBBD733" w:rsidR="00DA5ECC" w:rsidRDefault="00A9183E" w:rsidP="001637D3">
      <w:pPr>
        <w:ind w:left="720"/>
        <w:jc w:val="both"/>
        <w:rPr>
          <w:rFonts w:ascii="Book Antiqua" w:hAnsi="Book Antiqua"/>
          <w:b/>
          <w:bCs/>
          <w:color w:val="0000FF"/>
          <w:sz w:val="24"/>
        </w:rPr>
      </w:pPr>
      <w:r w:rsidRPr="00A9183E">
        <w:rPr>
          <w:rFonts w:ascii="Book Antiqua" w:hAnsi="Book Antiqua"/>
          <w:b/>
          <w:bCs/>
          <w:color w:val="0000FF"/>
          <w:sz w:val="24"/>
        </w:rPr>
        <w:t>Supply,</w:t>
      </w:r>
      <w:r>
        <w:rPr>
          <w:rFonts w:ascii="Book Antiqua" w:hAnsi="Book Antiqua"/>
          <w:b/>
          <w:bCs/>
          <w:color w:val="0000FF"/>
          <w:sz w:val="24"/>
        </w:rPr>
        <w:t xml:space="preserve"> </w:t>
      </w:r>
      <w:r w:rsidRPr="00A9183E">
        <w:rPr>
          <w:rFonts w:ascii="Book Antiqua" w:hAnsi="Book Antiqua"/>
          <w:b/>
          <w:bCs/>
          <w:color w:val="0000FF"/>
          <w:sz w:val="24"/>
        </w:rPr>
        <w:t xml:space="preserve">Installation and Commissioning of Access Control System in 02 nos. CRP Room, 02 nos. GIS Halls and 01 no. Control Room at 400/220kV </w:t>
      </w:r>
      <w:proofErr w:type="spellStart"/>
      <w:r w:rsidRPr="00A9183E">
        <w:rPr>
          <w:rFonts w:ascii="Book Antiqua" w:hAnsi="Book Antiqua"/>
          <w:b/>
          <w:bCs/>
          <w:color w:val="0000FF"/>
          <w:sz w:val="24"/>
        </w:rPr>
        <w:t>Jauljibi</w:t>
      </w:r>
      <w:proofErr w:type="spellEnd"/>
      <w:r w:rsidRPr="00A9183E">
        <w:rPr>
          <w:rFonts w:ascii="Book Antiqua" w:hAnsi="Book Antiqua"/>
          <w:b/>
          <w:bCs/>
          <w:color w:val="0000FF"/>
          <w:sz w:val="24"/>
        </w:rPr>
        <w:t xml:space="preserve"> GIS SS</w:t>
      </w:r>
      <w:r w:rsidR="001637D3">
        <w:rPr>
          <w:rFonts w:ascii="Book Antiqua" w:hAnsi="Book Antiqua"/>
          <w:b/>
          <w:bCs/>
          <w:color w:val="0000FF"/>
          <w:sz w:val="24"/>
        </w:rPr>
        <w:t xml:space="preserve">; Specification No: </w:t>
      </w:r>
      <w:r w:rsidR="00DA5ECC" w:rsidRPr="00DA5ECC">
        <w:rPr>
          <w:rFonts w:ascii="Book Antiqua" w:hAnsi="Book Antiqua"/>
          <w:b/>
          <w:bCs/>
          <w:color w:val="0000FF"/>
          <w:sz w:val="24"/>
        </w:rPr>
        <w:t>NR3/NT/W-MISC/DOM/K00/25/02252</w:t>
      </w:r>
      <w:r w:rsidR="001637D3">
        <w:rPr>
          <w:rFonts w:ascii="Book Antiqua" w:hAnsi="Book Antiqua"/>
          <w:b/>
          <w:bCs/>
          <w:color w:val="0000FF"/>
          <w:sz w:val="24"/>
        </w:rPr>
        <w:t xml:space="preserve"> (Rfx</w:t>
      </w:r>
      <w:r w:rsidR="002873E6" w:rsidRPr="002873E6">
        <w:rPr>
          <w:rFonts w:ascii="Book Antiqua" w:hAnsi="Book Antiqua"/>
          <w:b/>
          <w:bCs/>
          <w:color w:val="0000FF"/>
          <w:sz w:val="24"/>
        </w:rPr>
        <w:t>5005010943</w:t>
      </w:r>
      <w:r w:rsidR="00E8641A">
        <w:rPr>
          <w:rFonts w:ascii="Book Antiqua" w:hAnsi="Book Antiqua"/>
          <w:b/>
          <w:bCs/>
          <w:color w:val="0000FF"/>
          <w:sz w:val="24"/>
        </w:rPr>
        <w:t>)</w:t>
      </w:r>
    </w:p>
    <w:p w14:paraId="7625641B" w14:textId="77777777" w:rsidR="00A9183E" w:rsidRPr="003D221C" w:rsidRDefault="00A9183E" w:rsidP="003D221C">
      <w:pPr>
        <w:ind w:left="720"/>
        <w:jc w:val="both"/>
        <w:rPr>
          <w:rFonts w:ascii="Book Antiqua" w:hAnsi="Book Antiqua"/>
          <w:b/>
          <w:bCs/>
          <w:color w:val="0000FF"/>
          <w:sz w:val="23"/>
          <w:szCs w:val="23"/>
        </w:rPr>
      </w:pPr>
    </w:p>
    <w:p w14:paraId="6D5E0BBE" w14:textId="7043626A" w:rsidR="007409AC" w:rsidRPr="003D221C"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3D221C">
        <w:rPr>
          <w:rFonts w:ascii="Book Antiqua" w:hAnsi="Book Antiqua"/>
          <w:sz w:val="23"/>
          <w:szCs w:val="23"/>
        </w:rPr>
        <w:t>These</w:t>
      </w:r>
      <w:r w:rsidRPr="003D221C">
        <w:rPr>
          <w:rFonts w:ascii="Book Antiqua" w:hAnsi="Book Antiqua"/>
          <w:b/>
          <w:bCs/>
          <w:sz w:val="23"/>
          <w:szCs w:val="23"/>
        </w:rPr>
        <w:t xml:space="preserve"> tender documents have been issued </w:t>
      </w:r>
      <w:r w:rsidRPr="002A30C9">
        <w:rPr>
          <w:rFonts w:ascii="Book Antiqua" w:hAnsi="Book Antiqua"/>
          <w:b/>
          <w:bCs/>
          <w:sz w:val="23"/>
          <w:szCs w:val="23"/>
        </w:rPr>
        <w:t xml:space="preserve">on e-tender portal </w:t>
      </w:r>
      <w:hyperlink r:id="rId8" w:history="1">
        <w:r w:rsidR="004E49BC" w:rsidRPr="003D221C">
          <w:rPr>
            <w:rStyle w:val="Hyperlink"/>
            <w:rFonts w:ascii="Book Antiqua" w:hAnsi="Book Antiqua"/>
            <w:i/>
            <w:sz w:val="23"/>
            <w:szCs w:val="23"/>
          </w:rPr>
          <w:t>https://etender.powergrid.in</w:t>
        </w:r>
      </w:hyperlink>
      <w:r w:rsidR="004E49BC">
        <w:rPr>
          <w:rStyle w:val="Hyperlink"/>
          <w:rFonts w:ascii="Book Antiqua" w:hAnsi="Book Antiqua"/>
          <w:i/>
          <w:sz w:val="23"/>
          <w:szCs w:val="23"/>
        </w:rPr>
        <w:t xml:space="preserve"> </w:t>
      </w:r>
      <w:r w:rsidRPr="003D221C">
        <w:rPr>
          <w:rFonts w:ascii="Book Antiqua" w:hAnsi="Book Antiqua"/>
          <w:b/>
          <w:bCs/>
          <w:sz w:val="23"/>
          <w:szCs w:val="23"/>
        </w:rPr>
        <w:t>specifically for the work of</w:t>
      </w:r>
      <w:r w:rsidRPr="003D221C">
        <w:rPr>
          <w:rFonts w:ascii="Book Antiqua" w:hAnsi="Book Antiqua"/>
          <w:sz w:val="23"/>
          <w:szCs w:val="23"/>
        </w:rPr>
        <w:t xml:space="preserve"> </w:t>
      </w:r>
      <w:r w:rsidR="00A9183E" w:rsidRPr="00A9183E">
        <w:rPr>
          <w:rFonts w:ascii="Book Antiqua" w:hAnsi="Book Antiqua"/>
          <w:i/>
          <w:iCs/>
          <w:sz w:val="23"/>
          <w:szCs w:val="23"/>
        </w:rPr>
        <w:t xml:space="preserve">“Supply, Installation and Commissioning of Access Control System in 02 nos. CRP Room, 02 nos. GIS Halls and 01 no. Control Room at 400/220kV </w:t>
      </w:r>
      <w:proofErr w:type="spellStart"/>
      <w:r w:rsidR="00A9183E" w:rsidRPr="00A9183E">
        <w:rPr>
          <w:rFonts w:ascii="Book Antiqua" w:hAnsi="Book Antiqua"/>
          <w:i/>
          <w:iCs/>
          <w:sz w:val="23"/>
          <w:szCs w:val="23"/>
        </w:rPr>
        <w:t>Jauljibi</w:t>
      </w:r>
      <w:proofErr w:type="spellEnd"/>
      <w:r w:rsidR="00A9183E" w:rsidRPr="00A9183E">
        <w:rPr>
          <w:rFonts w:ascii="Book Antiqua" w:hAnsi="Book Antiqua"/>
          <w:i/>
          <w:iCs/>
          <w:sz w:val="23"/>
          <w:szCs w:val="23"/>
        </w:rPr>
        <w:t xml:space="preserve"> GIS SS</w:t>
      </w:r>
      <w:r w:rsidRPr="00A9183E">
        <w:rPr>
          <w:rFonts w:ascii="Book Antiqua" w:hAnsi="Book Antiqua"/>
          <w:b/>
          <w:bCs/>
          <w:i/>
          <w:iCs/>
          <w:sz w:val="23"/>
          <w:szCs w:val="23"/>
        </w:rPr>
        <w:t xml:space="preserve">” </w:t>
      </w:r>
      <w:r w:rsidRPr="003D221C">
        <w:rPr>
          <w:rFonts w:ascii="Book Antiqua" w:hAnsi="Book Antiqua"/>
          <w:b/>
          <w:bCs/>
          <w:sz w:val="23"/>
          <w:szCs w:val="23"/>
        </w:rPr>
        <w:t>and cannot be used for any other purpose</w:t>
      </w:r>
      <w:r w:rsidR="007621B8" w:rsidRPr="003D221C">
        <w:rPr>
          <w:rFonts w:ascii="Book Antiqua" w:hAnsi="Book Antiqua"/>
          <w:b/>
          <w:bCs/>
          <w:sz w:val="23"/>
          <w:szCs w:val="23"/>
        </w:rPr>
        <w:t xml:space="preserve">. </w:t>
      </w:r>
      <w:r w:rsidRPr="003D221C">
        <w:rPr>
          <w:rFonts w:ascii="Book Antiqua" w:hAnsi="Book Antiqua"/>
          <w:b/>
          <w:bCs/>
          <w:sz w:val="23"/>
          <w:szCs w:val="23"/>
        </w:rPr>
        <w:t>Tender documents</w:t>
      </w:r>
      <w:r w:rsidRPr="003D221C">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Company(</w:t>
      </w:r>
      <w:proofErr w:type="spellStart"/>
      <w:r w:rsidRPr="003D221C">
        <w:rPr>
          <w:rFonts w:ascii="Book Antiqua" w:hAnsi="Book Antiqua"/>
          <w:sz w:val="23"/>
          <w:szCs w:val="23"/>
        </w:rPr>
        <w:t>ies</w:t>
      </w:r>
      <w:proofErr w:type="spellEnd"/>
      <w:r w:rsidRPr="003D221C">
        <w:rPr>
          <w:rFonts w:ascii="Book Antiqua" w:hAnsi="Book Antiqua"/>
          <w:sz w:val="23"/>
          <w:szCs w:val="23"/>
        </w:rPr>
        <w:t>),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lastRenderedPageBreak/>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B94D5A5" w14:textId="77777777" w:rsidR="00CE58FC" w:rsidRPr="003D221C" w:rsidRDefault="00CE58FC" w:rsidP="00A9183E">
      <w:pPr>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7C0C9A3F" w14:textId="344C811D" w:rsidR="00363949" w:rsidRPr="00363949" w:rsidRDefault="00363949" w:rsidP="002F69F1">
      <w:pPr>
        <w:numPr>
          <w:ilvl w:val="1"/>
          <w:numId w:val="3"/>
        </w:numPr>
        <w:tabs>
          <w:tab w:val="clear" w:pos="720"/>
          <w:tab w:val="num" w:pos="851"/>
        </w:tabs>
        <w:ind w:left="851" w:hanging="851"/>
        <w:jc w:val="both"/>
        <w:rPr>
          <w:rFonts w:ascii="Book Antiqua" w:hAnsi="Book Antiqua"/>
          <w:i/>
          <w:iCs/>
          <w:color w:val="FF0000"/>
          <w:sz w:val="24"/>
          <w:highlight w:val="yellow"/>
        </w:rPr>
      </w:pPr>
      <w:r w:rsidRPr="00363949">
        <w:rPr>
          <w:rFonts w:ascii="Book Antiqua" w:hAnsi="Book Antiqua"/>
          <w:i/>
          <w:iCs/>
          <w:color w:val="FF0000"/>
          <w:sz w:val="24"/>
          <w:highlight w:val="yellow"/>
        </w:rPr>
        <w:t>Clause 3.3 is not applicable</w:t>
      </w:r>
      <w:r>
        <w:rPr>
          <w:rFonts w:ascii="Book Antiqua" w:hAnsi="Book Antiqua"/>
          <w:i/>
          <w:iCs/>
          <w:color w:val="FF0000"/>
          <w:sz w:val="24"/>
          <w:highlight w:val="yellow"/>
        </w:rPr>
        <w:t>.</w:t>
      </w:r>
    </w:p>
    <w:p w14:paraId="3656B9AB" w14:textId="39F1606A" w:rsidR="00F011F9" w:rsidRPr="004479A9" w:rsidRDefault="002F69F1" w:rsidP="00363949">
      <w:pPr>
        <w:ind w:left="851"/>
        <w:jc w:val="both"/>
        <w:rPr>
          <w:rFonts w:ascii="Book Antiqua" w:hAnsi="Book Antiqua"/>
          <w:sz w:val="18"/>
          <w:szCs w:val="18"/>
        </w:rPr>
      </w:pPr>
      <w:r w:rsidRPr="004479A9">
        <w:rPr>
          <w:rFonts w:ascii="Book Antiqua" w:hAnsi="Book Antiqua"/>
          <w:sz w:val="23"/>
          <w:szCs w:val="23"/>
        </w:rPr>
        <w:t>The firm has to be a ‘Class-I local supplier’</w:t>
      </w:r>
      <w:r w:rsidR="009F2344" w:rsidRPr="004479A9">
        <w:rPr>
          <w:rFonts w:ascii="Book Antiqua" w:hAnsi="Book Antiqua" w:cs="Arial"/>
          <w:snapToGrid w:val="0"/>
          <w:sz w:val="23"/>
          <w:szCs w:val="23"/>
        </w:rPr>
        <w:t xml:space="preserve"> or ‘Class-II local supplier’</w:t>
      </w:r>
      <w:r w:rsidRPr="004479A9">
        <w:rPr>
          <w:rFonts w:ascii="Book Antiqua" w:hAnsi="Book Antiqua"/>
          <w:sz w:val="23"/>
          <w:szCs w:val="23"/>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w:t>
      </w:r>
      <w:proofErr w:type="spellStart"/>
      <w:r w:rsidRPr="004479A9">
        <w:rPr>
          <w:rFonts w:ascii="Book Antiqua" w:hAnsi="Book Antiqua"/>
          <w:sz w:val="23"/>
          <w:szCs w:val="23"/>
        </w:rPr>
        <w:t>MoP</w:t>
      </w:r>
      <w:proofErr w:type="spellEnd"/>
      <w:r w:rsidRPr="004479A9">
        <w:rPr>
          <w:rFonts w:ascii="Book Antiqua" w:hAnsi="Book Antiqua"/>
          <w:sz w:val="23"/>
          <w:szCs w:val="23"/>
        </w:rPr>
        <w:t xml:space="preserve"> Order)  and subsequent  modifications/ amendments if any</w:t>
      </w:r>
      <w:r w:rsidR="001A5980" w:rsidRPr="004479A9">
        <w:rPr>
          <w:rFonts w:ascii="Book Antiqua" w:hAnsi="Book Antiqua"/>
          <w:sz w:val="23"/>
          <w:szCs w:val="23"/>
        </w:rPr>
        <w:t xml:space="preserve"> OR</w:t>
      </w:r>
      <w:r w:rsidR="001A5980" w:rsidRPr="004479A9">
        <w:rPr>
          <w:rFonts w:ascii="Book Antiqua" w:hAnsi="Book Antiqua" w:cs="Arial"/>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4479A9" w:rsidRDefault="00F95FF8" w:rsidP="00F95FF8">
      <w:pPr>
        <w:ind w:left="851"/>
        <w:jc w:val="both"/>
        <w:rPr>
          <w:rFonts w:ascii="Book Antiqua" w:hAnsi="Book Antiqua"/>
          <w:sz w:val="18"/>
          <w:szCs w:val="18"/>
        </w:rPr>
      </w:pPr>
    </w:p>
    <w:p w14:paraId="45FB0818" w14:textId="74A50287" w:rsidR="00F011F9" w:rsidRDefault="00F95FF8" w:rsidP="00F011F9">
      <w:pPr>
        <w:ind w:left="851"/>
        <w:jc w:val="both"/>
        <w:rPr>
          <w:rFonts w:ascii="Book Antiqua" w:hAnsi="Book Antiqua" w:cs="Arial"/>
          <w:color w:val="000000"/>
          <w:sz w:val="23"/>
          <w:szCs w:val="23"/>
          <w:lang w:bidi="hi-IN"/>
        </w:rPr>
      </w:pPr>
      <w:r w:rsidRPr="004479A9">
        <w:rPr>
          <w:rFonts w:ascii="Book Antiqua" w:hAnsi="Book Antiqua" w:cs="Arial"/>
          <w:color w:val="000000"/>
          <w:sz w:val="23"/>
          <w:szCs w:val="23"/>
          <w:lang w:bidi="hi-IN"/>
        </w:rPr>
        <w:t>Firms who are not ‘Class-I local supplier’ or ‘Class-II local supplier’ shall not be eligible</w:t>
      </w:r>
      <w:r w:rsidRPr="00F95FF8">
        <w:rPr>
          <w:rFonts w:ascii="Book Antiqua" w:hAnsi="Book Antiqua" w:cs="Arial"/>
          <w:color w:val="000000"/>
          <w:sz w:val="23"/>
          <w:szCs w:val="23"/>
          <w:lang w:bidi="hi-IN"/>
        </w:rPr>
        <w:t xml:space="preserve"> to bid.</w:t>
      </w:r>
    </w:p>
    <w:p w14:paraId="19322814" w14:textId="77777777" w:rsidR="00F95FF8" w:rsidRPr="00751202" w:rsidRDefault="00F95FF8" w:rsidP="00F011F9">
      <w:pPr>
        <w:ind w:left="851"/>
        <w:jc w:val="both"/>
        <w:rPr>
          <w:rFonts w:ascii="Book Antiqua" w:hAnsi="Book Antiqua"/>
          <w:sz w:val="16"/>
          <w:szCs w:val="16"/>
        </w:rPr>
      </w:pPr>
    </w:p>
    <w:p w14:paraId="75C8C131" w14:textId="0D21C104" w:rsidR="00572C3B" w:rsidRPr="008132DA" w:rsidRDefault="00121BCB" w:rsidP="00572C3B">
      <w:pPr>
        <w:ind w:left="851"/>
        <w:jc w:val="both"/>
        <w:rPr>
          <w:rFonts w:ascii="Book Antiqua" w:hAnsi="Book Antiqua"/>
          <w:bCs/>
          <w:sz w:val="23"/>
          <w:szCs w:val="23"/>
        </w:rPr>
      </w:pPr>
      <w:r w:rsidRPr="003D221C">
        <w:rPr>
          <w:rFonts w:ascii="Book Antiqua" w:hAnsi="Book Antiqua"/>
          <w:bCs/>
          <w:sz w:val="23"/>
          <w:szCs w:val="23"/>
        </w:rPr>
        <w:t xml:space="preserve">The </w:t>
      </w:r>
      <w:r w:rsidR="002521E3" w:rsidRPr="002521E3">
        <w:rPr>
          <w:rFonts w:ascii="Book Antiqua" w:hAnsi="Book Antiqua"/>
          <w:b/>
          <w:bCs/>
          <w:sz w:val="23"/>
          <w:szCs w:val="23"/>
        </w:rPr>
        <w:t>‘Class-I local supplier’/ ‘Class-II local supplier’</w:t>
      </w:r>
      <w:r w:rsidR="002521E3">
        <w:rPr>
          <w:rFonts w:ascii="Book Antiqua" w:hAnsi="Book Antiqua"/>
          <w:b/>
          <w:bCs/>
          <w:sz w:val="23"/>
          <w:szCs w:val="23"/>
        </w:rPr>
        <w:t xml:space="preserve"> </w:t>
      </w:r>
      <w:r w:rsidRPr="003D221C">
        <w:rPr>
          <w:rFonts w:ascii="Book Antiqua" w:hAnsi="Book Antiqua"/>
          <w:bCs/>
          <w:sz w:val="23"/>
          <w:szCs w:val="23"/>
        </w:rPr>
        <w:t xml:space="preserve">shall </w:t>
      </w:r>
      <w:r w:rsidRPr="003D221C">
        <w:rPr>
          <w:rFonts w:ascii="Book Antiqua" w:hAnsi="Book Antiqua"/>
          <w:b/>
          <w:bCs/>
          <w:sz w:val="23"/>
          <w:szCs w:val="23"/>
        </w:rPr>
        <w:t>give a self-certification in his bid</w:t>
      </w:r>
      <w:r w:rsidRPr="003D221C">
        <w:rPr>
          <w:rFonts w:ascii="Book Antiqua" w:hAnsi="Book Antiqua"/>
          <w:bCs/>
          <w:sz w:val="23"/>
          <w:szCs w:val="23"/>
        </w:rPr>
        <w:t xml:space="preserve"> in the given format</w:t>
      </w:r>
      <w:r w:rsidR="00572C3B">
        <w:rPr>
          <w:rFonts w:ascii="Book Antiqua" w:hAnsi="Book Antiqua"/>
          <w:bCs/>
          <w:sz w:val="23"/>
          <w:szCs w:val="23"/>
        </w:rPr>
        <w:t xml:space="preserve"> </w:t>
      </w:r>
      <w:r w:rsidR="00572C3B" w:rsidRPr="00572C3B">
        <w:rPr>
          <w:rFonts w:ascii="Book Antiqua" w:hAnsi="Book Antiqua"/>
          <w:b/>
          <w:sz w:val="23"/>
          <w:szCs w:val="23"/>
        </w:rPr>
        <w:t>(Attachment 4)</w:t>
      </w:r>
      <w:r w:rsidRPr="003D221C">
        <w:rPr>
          <w:rFonts w:ascii="Book Antiqua" w:hAnsi="Book Antiqua"/>
          <w:bCs/>
          <w:sz w:val="23"/>
          <w:szCs w:val="23"/>
        </w:rPr>
        <w:t xml:space="preserve">, indicating the percentage of Local Content and certifying that the item offered meets the Local Content requirement for </w:t>
      </w:r>
      <w:r w:rsidR="002521E3" w:rsidRPr="002521E3">
        <w:rPr>
          <w:rFonts w:ascii="Book Antiqua" w:hAnsi="Book Antiqua"/>
          <w:b/>
          <w:sz w:val="23"/>
          <w:szCs w:val="23"/>
        </w:rPr>
        <w:t>‘Class-I local supplier’/ ‘Class-II local supplier’</w:t>
      </w:r>
      <w:r w:rsidRPr="003D221C">
        <w:rPr>
          <w:rFonts w:ascii="Book Antiqua" w:hAnsi="Book Antiqua"/>
          <w:bCs/>
          <w:sz w:val="23"/>
          <w:szCs w:val="23"/>
        </w:rPr>
        <w:t xml:space="preserve"> and shall give details of the location(s) at which value addition is made. </w:t>
      </w:r>
      <w:r w:rsidR="00E83E0F" w:rsidRPr="008132DA">
        <w:rPr>
          <w:rFonts w:ascii="Book Antiqua" w:hAnsi="Book Antiqua"/>
          <w:bCs/>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8132DA" w:rsidRDefault="00572C3B" w:rsidP="00572C3B">
      <w:pPr>
        <w:ind w:left="851"/>
        <w:jc w:val="both"/>
        <w:rPr>
          <w:rFonts w:ascii="Book Antiqua" w:hAnsi="Book Antiqua"/>
          <w:bCs/>
          <w:sz w:val="23"/>
          <w:szCs w:val="23"/>
        </w:rPr>
      </w:pPr>
    </w:p>
    <w:p w14:paraId="38B329A3" w14:textId="77777777" w:rsidR="00572C3B" w:rsidRPr="008132DA" w:rsidRDefault="00121BCB" w:rsidP="00572C3B">
      <w:pPr>
        <w:ind w:left="851"/>
        <w:jc w:val="both"/>
        <w:rPr>
          <w:rFonts w:ascii="Book Antiqua" w:hAnsi="Book Antiqua" w:cs="Arial"/>
          <w:bCs/>
          <w:sz w:val="23"/>
          <w:szCs w:val="23"/>
        </w:rPr>
      </w:pPr>
      <w:r w:rsidRPr="008132DA">
        <w:rPr>
          <w:rFonts w:ascii="Book Antiqua" w:hAnsi="Book Antiqua"/>
          <w:sz w:val="23"/>
          <w:szCs w:val="23"/>
        </w:rPr>
        <w:t xml:space="preserve">The minimum local content requirement to categorize a supplier as </w:t>
      </w:r>
      <w:r w:rsidRPr="008132DA">
        <w:rPr>
          <w:rFonts w:ascii="Book Antiqua" w:hAnsi="Book Antiqua"/>
          <w:b/>
          <w:bCs/>
          <w:sz w:val="23"/>
          <w:szCs w:val="23"/>
        </w:rPr>
        <w:t>‘</w:t>
      </w:r>
      <w:r w:rsidR="00E13FCA" w:rsidRPr="008132DA">
        <w:rPr>
          <w:rFonts w:ascii="Book Antiqua" w:hAnsi="Book Antiqua"/>
          <w:b/>
          <w:sz w:val="23"/>
          <w:szCs w:val="23"/>
        </w:rPr>
        <w:t>Class-I Local Supplier’</w:t>
      </w:r>
      <w:r w:rsidRPr="008132DA">
        <w:rPr>
          <w:rFonts w:ascii="Book Antiqua" w:hAnsi="Book Antiqua" w:cs="Arial"/>
          <w:b/>
          <w:bCs/>
          <w:sz w:val="23"/>
          <w:szCs w:val="23"/>
        </w:rPr>
        <w:t xml:space="preserve"> </w:t>
      </w:r>
      <w:r w:rsidRPr="008132DA">
        <w:rPr>
          <w:rFonts w:ascii="Book Antiqua" w:hAnsi="Book Antiqua" w:cs="Arial"/>
          <w:bCs/>
          <w:sz w:val="23"/>
          <w:szCs w:val="23"/>
        </w:rPr>
        <w:t xml:space="preserve">is </w:t>
      </w:r>
      <w:r w:rsidR="00572C3B" w:rsidRPr="008132DA">
        <w:rPr>
          <w:rFonts w:ascii="Book Antiqua" w:hAnsi="Book Antiqua" w:cs="Arial"/>
          <w:bCs/>
          <w:sz w:val="23"/>
          <w:szCs w:val="23"/>
        </w:rPr>
        <w:t>as follows:</w:t>
      </w:r>
    </w:p>
    <w:p w14:paraId="53128261" w14:textId="77777777" w:rsidR="00572C3B" w:rsidRPr="008132DA" w:rsidRDefault="00572C3B" w:rsidP="00572C3B">
      <w:pPr>
        <w:ind w:left="851"/>
        <w:jc w:val="both"/>
        <w:rPr>
          <w:rFonts w:ascii="Book Antiqua" w:hAnsi="Book Antiqua" w:cs="Arial"/>
          <w:bCs/>
          <w:sz w:val="14"/>
          <w:szCs w:val="14"/>
        </w:rPr>
      </w:pPr>
    </w:p>
    <w:p w14:paraId="5E6944A0" w14:textId="0153AA92" w:rsidR="00572C3B" w:rsidRPr="008132DA" w:rsidRDefault="00E15468" w:rsidP="00572C3B">
      <w:pPr>
        <w:ind w:left="1440"/>
        <w:jc w:val="both"/>
        <w:rPr>
          <w:rFonts w:ascii="Book Antiqua" w:hAnsi="Book Antiqua"/>
          <w:b/>
          <w:bCs/>
          <w:sz w:val="23"/>
          <w:szCs w:val="23"/>
        </w:rPr>
      </w:pPr>
      <w:r w:rsidRPr="008132DA">
        <w:rPr>
          <w:rFonts w:ascii="Book Antiqua" w:hAnsi="Book Antiqua"/>
          <w:b/>
          <w:sz w:val="23"/>
          <w:szCs w:val="23"/>
        </w:rPr>
        <w:t>Class-I Local Supplier</w:t>
      </w:r>
      <w:r w:rsidR="00572C3B" w:rsidRPr="008132DA">
        <w:rPr>
          <w:rFonts w:ascii="Book Antiqua" w:hAnsi="Book Antiqua"/>
          <w:b/>
          <w:bCs/>
          <w:sz w:val="23"/>
          <w:szCs w:val="23"/>
        </w:rPr>
        <w:tab/>
      </w:r>
      <w:r w:rsidR="00572C3B" w:rsidRPr="008132DA">
        <w:rPr>
          <w:rFonts w:ascii="Book Antiqua" w:hAnsi="Book Antiqua"/>
          <w:b/>
          <w:bCs/>
          <w:sz w:val="23"/>
          <w:szCs w:val="23"/>
        </w:rPr>
        <w:tab/>
        <w:t>:</w:t>
      </w:r>
      <w:r w:rsidR="00572C3B" w:rsidRPr="008132DA">
        <w:rPr>
          <w:rFonts w:ascii="Book Antiqua" w:hAnsi="Book Antiqua"/>
          <w:b/>
          <w:bCs/>
          <w:sz w:val="23"/>
          <w:szCs w:val="23"/>
        </w:rPr>
        <w:tab/>
      </w:r>
      <w:r w:rsidR="006C59E7" w:rsidRPr="008132DA">
        <w:rPr>
          <w:rFonts w:ascii="Book Antiqua" w:hAnsi="Book Antiqua"/>
          <w:b/>
          <w:bCs/>
          <w:sz w:val="23"/>
          <w:szCs w:val="23"/>
        </w:rPr>
        <w:t>5</w:t>
      </w:r>
      <w:r w:rsidR="00572C3B" w:rsidRPr="008132DA">
        <w:rPr>
          <w:rFonts w:ascii="Book Antiqua" w:hAnsi="Book Antiqua"/>
          <w:b/>
          <w:bCs/>
          <w:sz w:val="23"/>
          <w:szCs w:val="23"/>
        </w:rPr>
        <w:t>0%</w:t>
      </w:r>
    </w:p>
    <w:p w14:paraId="51ECF324" w14:textId="77777777" w:rsidR="00572C3B" w:rsidRPr="008132DA" w:rsidRDefault="00E15468" w:rsidP="00572C3B">
      <w:pPr>
        <w:ind w:left="1440"/>
        <w:jc w:val="both"/>
        <w:rPr>
          <w:rFonts w:ascii="Book Antiqua" w:hAnsi="Book Antiqua" w:cs="Arial"/>
          <w:bCs/>
          <w:sz w:val="23"/>
          <w:szCs w:val="23"/>
        </w:rPr>
      </w:pPr>
      <w:r w:rsidRPr="008132DA">
        <w:rPr>
          <w:rFonts w:ascii="Book Antiqua" w:hAnsi="Book Antiqua"/>
          <w:b/>
          <w:sz w:val="23"/>
          <w:szCs w:val="23"/>
        </w:rPr>
        <w:t>Class-II Local Supplier</w:t>
      </w:r>
      <w:r w:rsidR="00572C3B" w:rsidRPr="008132DA">
        <w:rPr>
          <w:rFonts w:ascii="Book Antiqua" w:hAnsi="Book Antiqua"/>
          <w:b/>
          <w:bCs/>
          <w:sz w:val="23"/>
          <w:szCs w:val="23"/>
        </w:rPr>
        <w:tab/>
      </w:r>
      <w:r w:rsidR="00572C3B" w:rsidRPr="008132DA">
        <w:rPr>
          <w:rFonts w:ascii="Book Antiqua" w:hAnsi="Book Antiqua"/>
          <w:b/>
          <w:bCs/>
          <w:sz w:val="23"/>
          <w:szCs w:val="23"/>
        </w:rPr>
        <w:tab/>
        <w:t>:</w:t>
      </w:r>
      <w:r w:rsidR="00572C3B" w:rsidRPr="008132DA">
        <w:rPr>
          <w:rFonts w:ascii="Book Antiqua" w:hAnsi="Book Antiqua"/>
          <w:b/>
          <w:bCs/>
          <w:sz w:val="23"/>
          <w:szCs w:val="23"/>
        </w:rPr>
        <w:tab/>
        <w:t>20%</w:t>
      </w:r>
    </w:p>
    <w:p w14:paraId="62486C05" w14:textId="77777777" w:rsidR="00121BCB" w:rsidRPr="008132DA" w:rsidRDefault="00121BCB" w:rsidP="003D221C">
      <w:pPr>
        <w:pStyle w:val="Default"/>
        <w:ind w:left="1080"/>
        <w:contextualSpacing/>
        <w:jc w:val="both"/>
        <w:rPr>
          <w:rFonts w:cs="Arial"/>
          <w:bCs/>
          <w:sz w:val="23"/>
          <w:szCs w:val="23"/>
        </w:rPr>
      </w:pPr>
    </w:p>
    <w:p w14:paraId="47B8FB09" w14:textId="77777777" w:rsidR="00121BCB" w:rsidRPr="003D221C" w:rsidRDefault="00121BCB" w:rsidP="00572C3B">
      <w:pPr>
        <w:ind w:left="851"/>
        <w:jc w:val="both"/>
        <w:rPr>
          <w:rFonts w:ascii="Book Antiqua" w:hAnsi="Book Antiqua"/>
          <w:i/>
          <w:iCs/>
          <w:sz w:val="23"/>
          <w:szCs w:val="23"/>
        </w:rPr>
      </w:pPr>
      <w:r w:rsidRPr="008132DA">
        <w:rPr>
          <w:rFonts w:ascii="Book Antiqua" w:hAnsi="Book Antiqua"/>
          <w:i/>
          <w:iCs/>
          <w:sz w:val="23"/>
          <w:szCs w:val="23"/>
        </w:rPr>
        <w:t>Further, entities of countries which have been identified</w:t>
      </w:r>
      <w:r w:rsidRPr="003D221C">
        <w:rPr>
          <w:rFonts w:ascii="Book Antiqua" w:hAnsi="Book Antiqua"/>
          <w:i/>
          <w:iCs/>
          <w:sz w:val="23"/>
          <w:szCs w:val="23"/>
        </w:rPr>
        <w:t xml:space="preserve">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proofErr w:type="spellStart"/>
      <w:r w:rsidRPr="003D221C">
        <w:rPr>
          <w:rFonts w:ascii="Book Antiqua" w:hAnsi="Book Antiqua" w:cs="Arial"/>
          <w:b/>
          <w:bCs/>
          <w:snapToGrid w:val="0"/>
          <w:sz w:val="23"/>
          <w:szCs w:val="23"/>
        </w:rPr>
        <w:t>F.No</w:t>
      </w:r>
      <w:proofErr w:type="spellEnd"/>
      <w:r w:rsidRPr="003D221C">
        <w:rPr>
          <w:rFonts w:ascii="Book Antiqua" w:hAnsi="Book Antiqua" w:cs="Arial"/>
          <w:b/>
          <w:bCs/>
          <w:snapToGrid w:val="0"/>
          <w:sz w:val="23"/>
          <w:szCs w:val="23"/>
        </w:rPr>
        <w:t>. 6/18/2019-PPD (Order Public Procurement No. 1) dated 23/07/2020</w:t>
      </w:r>
      <w:r w:rsidRPr="003D221C">
        <w:rPr>
          <w:rFonts w:ascii="Book Antiqua" w:hAnsi="Book Antiqua" w:cs="Arial"/>
          <w:bCs/>
          <w:snapToGrid w:val="0"/>
          <w:sz w:val="23"/>
          <w:szCs w:val="23"/>
        </w:rPr>
        <w:t xml:space="preserve"> and </w:t>
      </w:r>
      <w:proofErr w:type="spellStart"/>
      <w:r w:rsidRPr="003D221C">
        <w:rPr>
          <w:rFonts w:ascii="Book Antiqua" w:hAnsi="Book Antiqua" w:cs="Arial"/>
          <w:b/>
          <w:bCs/>
          <w:snapToGrid w:val="0"/>
          <w:sz w:val="23"/>
          <w:szCs w:val="23"/>
        </w:rPr>
        <w:t>F.No</w:t>
      </w:r>
      <w:proofErr w:type="spellEnd"/>
      <w:r w:rsidRPr="003D221C">
        <w:rPr>
          <w:rFonts w:ascii="Book Antiqua" w:hAnsi="Book Antiqua" w:cs="Arial"/>
          <w:b/>
          <w:bCs/>
          <w:snapToGrid w:val="0"/>
          <w:sz w:val="23"/>
          <w:szCs w:val="23"/>
        </w:rPr>
        <w:t>.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 xml:space="preserve">and </w:t>
      </w:r>
      <w:proofErr w:type="spellStart"/>
      <w:r w:rsidR="00733AC4" w:rsidRPr="001E2340">
        <w:rPr>
          <w:rFonts w:ascii="Book Antiqua" w:hAnsi="Book Antiqua" w:cs="Arial"/>
          <w:b/>
          <w:bCs/>
          <w:snapToGrid w:val="0"/>
          <w:sz w:val="23"/>
          <w:szCs w:val="23"/>
        </w:rPr>
        <w:t>F.No</w:t>
      </w:r>
      <w:proofErr w:type="spellEnd"/>
      <w:r w:rsidR="00733AC4" w:rsidRPr="001E2340">
        <w:rPr>
          <w:rFonts w:ascii="Book Antiqua" w:hAnsi="Book Antiqua" w:cs="Arial"/>
          <w:b/>
          <w:bCs/>
          <w:snapToGrid w:val="0"/>
          <w:sz w:val="23"/>
          <w:szCs w:val="23"/>
        </w:rPr>
        <w:t xml:space="preserve">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A56B3B"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77777777"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xml:space="preserve">/ Bid Security </w:t>
      </w:r>
    </w:p>
    <w:p w14:paraId="44E871BC" w14:textId="77777777" w:rsidR="006B3A0E" w:rsidRPr="00D23DB0" w:rsidRDefault="006B3A0E" w:rsidP="006B3A0E">
      <w:pPr>
        <w:ind w:left="851"/>
        <w:jc w:val="both"/>
        <w:rPr>
          <w:rFonts w:ascii="Book Antiqua" w:hAnsi="Book Antiqua"/>
          <w:b/>
          <w:sz w:val="14"/>
          <w:szCs w:val="14"/>
        </w:rPr>
      </w:pPr>
    </w:p>
    <w:p w14:paraId="281206B1" w14:textId="53AF73CE"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2A0A7B">
        <w:rPr>
          <w:rFonts w:ascii="Times New Roman" w:hAnsi="Times New Roman"/>
          <w:b/>
          <w:bCs/>
          <w:sz w:val="23"/>
          <w:szCs w:val="23"/>
        </w:rPr>
        <w:t>₹</w:t>
      </w:r>
      <w:r w:rsidR="00F01473" w:rsidRPr="002A0A7B">
        <w:rPr>
          <w:rFonts w:ascii="Times New Roman" w:hAnsi="Times New Roman"/>
          <w:b/>
          <w:bCs/>
          <w:sz w:val="23"/>
          <w:szCs w:val="23"/>
        </w:rPr>
        <w:t xml:space="preserve"> </w:t>
      </w:r>
      <w:r w:rsidR="00825FC1">
        <w:rPr>
          <w:rFonts w:ascii="Book Antiqua" w:hAnsi="Book Antiqua"/>
          <w:b/>
          <w:bCs/>
          <w:color w:val="0000FF"/>
          <w:sz w:val="24"/>
        </w:rPr>
        <w:t>8000</w:t>
      </w:r>
      <w:r w:rsidR="002C734E">
        <w:rPr>
          <w:rFonts w:ascii="Book Antiqua" w:hAnsi="Book Antiqua"/>
          <w:b/>
          <w:bCs/>
          <w:color w:val="0000FF"/>
          <w:sz w:val="24"/>
        </w:rPr>
        <w:t>/-</w:t>
      </w:r>
      <w:r w:rsidR="00F54A55">
        <w:rPr>
          <w:rFonts w:ascii="Book Antiqua" w:hAnsi="Book Antiqua"/>
          <w:b/>
          <w:bCs/>
          <w:color w:val="0000FF"/>
          <w:sz w:val="24"/>
        </w:rPr>
        <w:t xml:space="preserve"> (Indian Rupees </w:t>
      </w:r>
      <w:r w:rsidR="003C7A43">
        <w:rPr>
          <w:rFonts w:ascii="Book Antiqua" w:hAnsi="Book Antiqua"/>
          <w:b/>
          <w:bCs/>
          <w:color w:val="0000FF"/>
          <w:sz w:val="24"/>
        </w:rPr>
        <w:t>Eight Thousand</w:t>
      </w:r>
      <w:r w:rsidR="00F54A55">
        <w:rPr>
          <w:rFonts w:ascii="Book Antiqua" w:hAnsi="Book Antiqua"/>
          <w:b/>
          <w:bCs/>
          <w:color w:val="0000FF"/>
          <w:sz w:val="24"/>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w:t>
      </w:r>
      <w:proofErr w:type="spellStart"/>
      <w:r w:rsidRPr="003D221C">
        <w:rPr>
          <w:rFonts w:ascii="Book Antiqua" w:hAnsi="Book Antiqua"/>
          <w:sz w:val="23"/>
          <w:szCs w:val="23"/>
        </w:rPr>
        <w:t>favour</w:t>
      </w:r>
      <w:proofErr w:type="spellEnd"/>
      <w:r w:rsidRPr="003D221C">
        <w:rPr>
          <w:rFonts w:ascii="Book Antiqua" w:hAnsi="Book Antiqua"/>
          <w:sz w:val="23"/>
          <w:szCs w:val="23"/>
        </w:rPr>
        <w:t xml:space="preserve">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shd w:val="clear" w:color="auto" w:fill="auto"/>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shd w:val="clear" w:color="auto" w:fill="auto"/>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shd w:val="clear" w:color="auto" w:fill="auto"/>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shd w:val="clear" w:color="auto" w:fill="auto"/>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shd w:val="clear" w:color="auto" w:fill="auto"/>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shd w:val="clear" w:color="auto" w:fill="auto"/>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shd w:val="clear" w:color="auto" w:fill="auto"/>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shd w:val="clear" w:color="auto" w:fill="auto"/>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shd w:val="clear" w:color="auto" w:fill="auto"/>
          </w:tcPr>
          <w:p w14:paraId="2900998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Bid Security for ………….. [</w:t>
            </w:r>
            <w:r w:rsidRPr="003D221C">
              <w:rPr>
                <w:rFonts w:ascii="Book Antiqua" w:hAnsi="Book Antiqua"/>
                <w:bCs/>
                <w:i/>
                <w:iCs/>
                <w:sz w:val="23"/>
                <w:szCs w:val="23"/>
              </w:rPr>
              <w:t>enter the name of the package]</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Bank guarantee from (</w:t>
      </w:r>
      <w:proofErr w:type="spellStart"/>
      <w:r w:rsidRPr="003D221C">
        <w:rPr>
          <w:rFonts w:ascii="Book Antiqua" w:hAnsi="Book Antiqua"/>
          <w:sz w:val="23"/>
          <w:szCs w:val="23"/>
        </w:rPr>
        <w:t>i</w:t>
      </w:r>
      <w:proofErr w:type="spellEnd"/>
      <w:r w:rsidRPr="003D221C">
        <w:rPr>
          <w:rFonts w:ascii="Book Antiqua" w:hAnsi="Book Antiqua"/>
          <w:sz w:val="23"/>
          <w:szCs w:val="23"/>
        </w:rPr>
        <w:t xml:space="preserve">)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0CFB7538" w14:textId="44B3EE81" w:rsidR="00121BCB" w:rsidRPr="00F5484C" w:rsidRDefault="00121BCB" w:rsidP="00982F20">
      <w:pPr>
        <w:ind w:left="581" w:firstLine="720"/>
        <w:rPr>
          <w:rFonts w:ascii="Book Antiqua" w:eastAsia="Book Antiqua" w:hAnsi="Book Antiqua" w:cs="Book Antiqua"/>
          <w:b/>
          <w:bCs/>
          <w:color w:val="000000"/>
          <w:sz w:val="23"/>
          <w:szCs w:val="23"/>
        </w:rPr>
      </w:pPr>
      <w:r w:rsidRPr="00F5484C">
        <w:rPr>
          <w:rFonts w:ascii="Book Antiqua" w:eastAsia="Book Antiqua" w:hAnsi="Book Antiqua" w:cs="Book Antiqua"/>
          <w:b/>
          <w:bCs/>
          <w:color w:val="000000"/>
          <w:sz w:val="23"/>
          <w:szCs w:val="23"/>
        </w:rPr>
        <w:t xml:space="preserve">Power Grid Corporation of India Ltd., </w:t>
      </w:r>
    </w:p>
    <w:p w14:paraId="3B592C2F" w14:textId="6700E735" w:rsidR="00784AF3" w:rsidRDefault="005E25C3" w:rsidP="00784AF3">
      <w:pPr>
        <w:ind w:left="671" w:firstLine="630"/>
        <w:jc w:val="both"/>
        <w:rPr>
          <w:rFonts w:ascii="Book Antiqua" w:eastAsia="Book Antiqua" w:hAnsi="Book Antiqua" w:cs="Book Antiqua"/>
          <w:color w:val="000000"/>
          <w:sz w:val="23"/>
          <w:szCs w:val="23"/>
        </w:rPr>
      </w:pPr>
      <w:r w:rsidRPr="00F5484C">
        <w:rPr>
          <w:rFonts w:ascii="Book Antiqua" w:eastAsia="Book Antiqua" w:hAnsi="Book Antiqua" w:cs="Book Antiqua"/>
          <w:b/>
          <w:bCs/>
          <w:color w:val="000000"/>
          <w:sz w:val="23"/>
          <w:szCs w:val="23"/>
        </w:rPr>
        <w:t>Regional Procurement Ce</w:t>
      </w:r>
      <w:r w:rsidR="00C3420E" w:rsidRPr="00F5484C">
        <w:rPr>
          <w:rFonts w:ascii="Book Antiqua" w:eastAsia="Book Antiqua" w:hAnsi="Book Antiqua" w:cs="Book Antiqua"/>
          <w:b/>
          <w:bCs/>
          <w:color w:val="000000"/>
          <w:sz w:val="23"/>
          <w:szCs w:val="23"/>
        </w:rPr>
        <w:t>ll</w:t>
      </w:r>
      <w:r w:rsidR="00606EA4" w:rsidRPr="00EE5323">
        <w:rPr>
          <w:rFonts w:ascii="Book Antiqua" w:eastAsia="Book Antiqua" w:hAnsi="Book Antiqua" w:cs="Book Antiqua"/>
          <w:color w:val="000000"/>
          <w:sz w:val="23"/>
          <w:szCs w:val="23"/>
        </w:rPr>
        <w:t>,</w:t>
      </w:r>
      <w:r w:rsidR="00606EA4" w:rsidRPr="00A05B3D">
        <w:rPr>
          <w:rFonts w:ascii="Book Antiqua" w:eastAsia="Book Antiqua" w:hAnsi="Book Antiqua" w:cs="Book Antiqua"/>
          <w:color w:val="000000"/>
          <w:sz w:val="23"/>
          <w:szCs w:val="23"/>
        </w:rPr>
        <w:t xml:space="preserve"> </w:t>
      </w:r>
    </w:p>
    <w:p w14:paraId="478D0B06" w14:textId="36176A63" w:rsidR="00124E56" w:rsidRPr="00784AF3" w:rsidRDefault="00124E56" w:rsidP="00784AF3">
      <w:pPr>
        <w:ind w:left="671" w:firstLine="630"/>
        <w:jc w:val="both"/>
        <w:rPr>
          <w:rFonts w:ascii="Book Antiqua" w:eastAsia="Book Antiqua" w:hAnsi="Book Antiqua" w:cs="Book Antiqua"/>
          <w:color w:val="000000"/>
          <w:sz w:val="23"/>
          <w:szCs w:val="23"/>
        </w:rPr>
      </w:pPr>
      <w:r w:rsidRPr="00856988">
        <w:rPr>
          <w:rFonts w:ascii="Book Antiqua" w:hAnsi="Book Antiqua"/>
          <w:sz w:val="23"/>
          <w:szCs w:val="23"/>
        </w:rPr>
        <w:t>Northern Region-III Headquarter</w:t>
      </w:r>
      <w:r w:rsidRPr="00791895">
        <w:rPr>
          <w:rFonts w:ascii="Book Antiqua" w:hAnsi="Book Antiqua"/>
          <w:sz w:val="23"/>
          <w:szCs w:val="23"/>
        </w:rPr>
        <w:t xml:space="preserve"> </w:t>
      </w:r>
    </w:p>
    <w:p w14:paraId="38D2D90D" w14:textId="76D0C133" w:rsidR="00722F5A" w:rsidRDefault="00606EA4"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2</w:t>
      </w:r>
      <w:r w:rsidRPr="00A05B3D">
        <w:rPr>
          <w:rFonts w:ascii="Book Antiqua" w:eastAsia="Book Antiqua" w:hAnsi="Book Antiqua" w:cs="Book Antiqua"/>
          <w:color w:val="000000"/>
          <w:sz w:val="23"/>
          <w:szCs w:val="23"/>
          <w:vertAlign w:val="superscript"/>
        </w:rPr>
        <w:t>nd</w:t>
      </w:r>
      <w:r w:rsidRPr="00A05B3D">
        <w:rPr>
          <w:rFonts w:ascii="Book Antiqua" w:eastAsia="Book Antiqua" w:hAnsi="Book Antiqua" w:cs="Book Antiqua"/>
          <w:color w:val="000000"/>
          <w:sz w:val="23"/>
          <w:szCs w:val="23"/>
        </w:rPr>
        <w:t xml:space="preserve"> Floor,</w:t>
      </w:r>
      <w:r w:rsidR="00722F5A">
        <w:rPr>
          <w:rFonts w:ascii="Book Antiqua" w:eastAsia="Book Antiqua" w:hAnsi="Book Antiqua" w:cs="Book Antiqua"/>
          <w:color w:val="000000"/>
          <w:sz w:val="23"/>
          <w:szCs w:val="23"/>
        </w:rPr>
        <w:t xml:space="preserve"> </w:t>
      </w:r>
      <w:r w:rsidRPr="00A05B3D">
        <w:rPr>
          <w:rFonts w:ascii="Book Antiqua" w:eastAsia="Book Antiqua" w:hAnsi="Book Antiqua" w:cs="Book Antiqua"/>
          <w:color w:val="000000"/>
          <w:sz w:val="23"/>
          <w:szCs w:val="23"/>
        </w:rPr>
        <w:t xml:space="preserve">  </w:t>
      </w:r>
      <w:r w:rsidR="00121BCB" w:rsidRPr="00A05B3D">
        <w:rPr>
          <w:rFonts w:ascii="Book Antiqua" w:eastAsia="Book Antiqua" w:hAnsi="Book Antiqua" w:cs="Book Antiqua"/>
          <w:color w:val="000000"/>
          <w:sz w:val="23"/>
          <w:szCs w:val="23"/>
        </w:rPr>
        <w:t xml:space="preserve">Plot No 2A/INS02, </w:t>
      </w:r>
    </w:p>
    <w:p w14:paraId="084AA829" w14:textId="0CF1336D"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Awadh Vihar Yojana</w:t>
      </w:r>
    </w:p>
    <w:p w14:paraId="28406DA8" w14:textId="0B4ACDFA"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Amar Shaheed Path </w:t>
      </w:r>
    </w:p>
    <w:p w14:paraId="4C8A8E5E" w14:textId="7936E58E" w:rsidR="00121BCB" w:rsidRPr="00C2279F" w:rsidRDefault="00121BCB" w:rsidP="002D5F02">
      <w:pPr>
        <w:ind w:left="671" w:firstLine="630"/>
        <w:contextualSpacing/>
        <w:rPr>
          <w:rFonts w:ascii="Book Antiqua" w:eastAsia="Book Antiqua" w:hAnsi="Book Antiqua" w:cs="Book Antiqua"/>
          <w:color w:val="000000"/>
          <w:sz w:val="23"/>
          <w:szCs w:val="23"/>
        </w:rPr>
      </w:pPr>
      <w:r w:rsidRPr="00C2279F">
        <w:rPr>
          <w:rFonts w:ascii="Book Antiqua" w:eastAsia="Book Antiqua" w:hAnsi="Book Antiqua" w:cs="Book Antiqua"/>
          <w:color w:val="000000"/>
          <w:sz w:val="23"/>
          <w:szCs w:val="23"/>
        </w:rPr>
        <w:t>Lucknow – 2206 002, Uttar Pradesh</w:t>
      </w:r>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6AEDA7CF" w:rsidR="00121BCB" w:rsidRDefault="00DD0867" w:rsidP="002D5F02">
      <w:pPr>
        <w:tabs>
          <w:tab w:val="left" w:pos="851"/>
        </w:tabs>
        <w:ind w:left="851"/>
        <w:jc w:val="both"/>
        <w:rPr>
          <w:rFonts w:ascii="Book Antiqua" w:hAnsi="Book Antiqua"/>
          <w:sz w:val="23"/>
          <w:szCs w:val="23"/>
        </w:rPr>
      </w:pPr>
      <w:r w:rsidRPr="00DD0867">
        <w:rPr>
          <w:rFonts w:ascii="Book Antiqua" w:hAnsi="Book Antiqua"/>
          <w:sz w:val="23"/>
          <w:szCs w:val="23"/>
        </w:rPr>
        <w:t xml:space="preserve">The validity of Bid Security shall be </w:t>
      </w:r>
      <w:proofErr w:type="spellStart"/>
      <w:r w:rsidRPr="00DD0867">
        <w:rPr>
          <w:rFonts w:ascii="Book Antiqua" w:hAnsi="Book Antiqua"/>
          <w:sz w:val="23"/>
          <w:szCs w:val="23"/>
        </w:rPr>
        <w:t>upto</w:t>
      </w:r>
      <w:proofErr w:type="spellEnd"/>
      <w:r w:rsidRPr="00DD0867">
        <w:rPr>
          <w:rFonts w:ascii="Book Antiqua" w:hAnsi="Book Antiqua"/>
          <w:sz w:val="23"/>
          <w:szCs w:val="23"/>
        </w:rPr>
        <w:t xml:space="preserve"> and including </w:t>
      </w:r>
      <w:r w:rsidR="00B236B6">
        <w:rPr>
          <w:rFonts w:ascii="Book Antiqua" w:hAnsi="Book Antiqua"/>
          <w:b/>
          <w:bCs/>
          <w:color w:val="0000FF"/>
          <w:sz w:val="24"/>
        </w:rPr>
        <w:t>21</w:t>
      </w:r>
      <w:r w:rsidR="008A1EE1" w:rsidRPr="009A49F2">
        <w:rPr>
          <w:rFonts w:ascii="Book Antiqua" w:hAnsi="Book Antiqua"/>
          <w:b/>
          <w:bCs/>
          <w:color w:val="0000FF"/>
          <w:sz w:val="24"/>
        </w:rPr>
        <w:t>/</w:t>
      </w:r>
      <w:r w:rsidR="00B236B6">
        <w:rPr>
          <w:rFonts w:ascii="Book Antiqua" w:hAnsi="Book Antiqua"/>
          <w:b/>
          <w:bCs/>
          <w:color w:val="0000FF"/>
          <w:sz w:val="24"/>
        </w:rPr>
        <w:t>10</w:t>
      </w:r>
      <w:r w:rsidR="008A1EE1" w:rsidRPr="009A49F2">
        <w:rPr>
          <w:rFonts w:ascii="Book Antiqua" w:hAnsi="Book Antiqua"/>
          <w:b/>
          <w:bCs/>
          <w:color w:val="0000FF"/>
          <w:sz w:val="24"/>
        </w:rPr>
        <w:t>/</w:t>
      </w:r>
      <w:r w:rsidR="00B236B6">
        <w:rPr>
          <w:rFonts w:ascii="Book Antiqua" w:hAnsi="Book Antiqua"/>
          <w:b/>
          <w:bCs/>
          <w:color w:val="0000FF"/>
          <w:sz w:val="24"/>
        </w:rPr>
        <w:t>2025</w:t>
      </w:r>
      <w:r w:rsidRPr="00DD0867">
        <w:rPr>
          <w:rFonts w:ascii="Book Antiqua" w:hAnsi="Book Antiqua"/>
          <w:sz w:val="23"/>
          <w:szCs w:val="23"/>
        </w:rPr>
        <w:t xml:space="preserve"> i.e</w:t>
      </w:r>
      <w:r w:rsidRPr="00C53C60">
        <w:rPr>
          <w:rFonts w:ascii="Book Antiqua" w:hAnsi="Book Antiqua"/>
          <w:sz w:val="23"/>
          <w:szCs w:val="23"/>
        </w:rPr>
        <w:t xml:space="preserve">. </w:t>
      </w:r>
      <w:r w:rsidR="00040557" w:rsidRPr="00C53C60">
        <w:rPr>
          <w:rFonts w:ascii="Book Antiqua" w:hAnsi="Book Antiqua"/>
          <w:b/>
          <w:bCs/>
          <w:sz w:val="23"/>
          <w:szCs w:val="23"/>
        </w:rPr>
        <w:t>210</w:t>
      </w:r>
      <w:r w:rsidRPr="00C53C60">
        <w:rPr>
          <w:rFonts w:ascii="Book Antiqua" w:hAnsi="Book Antiqua"/>
          <w:b/>
          <w:bCs/>
          <w:sz w:val="23"/>
          <w:szCs w:val="23"/>
        </w:rPr>
        <w:t xml:space="preserve"> days</w:t>
      </w:r>
      <w:r w:rsidRPr="00DD0867">
        <w:rPr>
          <w:rFonts w:ascii="Book Antiqua" w:hAnsi="Book Antiqua"/>
          <w:sz w:val="23"/>
          <w:szCs w:val="23"/>
        </w:rPr>
        <w:t xml:space="preserve"> from the original date of Bid Opening as per NIT, or any other date as subsequently requested under ITB Sub-Clause </w:t>
      </w:r>
      <w:r>
        <w:rPr>
          <w:rFonts w:ascii="Book Antiqua" w:hAnsi="Book Antiqua"/>
          <w:sz w:val="23"/>
          <w:szCs w:val="23"/>
        </w:rPr>
        <w:t>7.1</w:t>
      </w:r>
      <w:r w:rsidRPr="00DD0867">
        <w:rPr>
          <w:rFonts w:ascii="Book Antiqua" w:hAnsi="Book Antiqua"/>
          <w:sz w:val="23"/>
          <w:szCs w:val="23"/>
        </w:rPr>
        <w:t>.</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 xml:space="preserve">Main </w:t>
      </w:r>
      <w:proofErr w:type="spellStart"/>
      <w:r w:rsidRPr="00D13994">
        <w:rPr>
          <w:rFonts w:ascii="Book Antiqua" w:eastAsia="Book Antiqua" w:hAnsi="Book Antiqua" w:cs="Book Antiqua"/>
          <w:sz w:val="23"/>
          <w:szCs w:val="23"/>
        </w:rPr>
        <w:t>Branch,Moti</w:t>
      </w:r>
      <w:proofErr w:type="spellEnd"/>
      <w:r w:rsidRPr="00D13994">
        <w:rPr>
          <w:rFonts w:ascii="Book Antiqua" w:eastAsia="Book Antiqua" w:hAnsi="Book Antiqua" w:cs="Book Antiqua"/>
          <w:sz w:val="23"/>
          <w:szCs w:val="23"/>
        </w:rPr>
        <w:t xml:space="preserve"> Mahal </w:t>
      </w:r>
      <w:proofErr w:type="spellStart"/>
      <w:r w:rsidRPr="00D13994">
        <w:rPr>
          <w:rFonts w:ascii="Book Antiqua" w:eastAsia="Book Antiqua" w:hAnsi="Book Antiqua" w:cs="Book Antiqua"/>
          <w:sz w:val="23"/>
          <w:szCs w:val="23"/>
        </w:rPr>
        <w:t>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ratganj</w:t>
      </w:r>
      <w:proofErr w:type="spellEnd"/>
      <w:r w:rsidRPr="00D13994">
        <w:rPr>
          <w:rFonts w:ascii="Book Antiqua" w:eastAsia="Book Antiqua" w:hAnsi="Book Antiqua" w:cs="Book Antiqua"/>
          <w:sz w:val="23"/>
          <w:szCs w:val="23"/>
        </w:rPr>
        <w:t xml:space="preserve">,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1C5BD1"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The format of the Insurance Surety Bond shall be in accordance with the form of bid security included in the Bidding Documents</w:t>
      </w:r>
      <w:r w:rsidR="008203EE">
        <w:rPr>
          <w:rFonts w:ascii="Book Antiqua" w:eastAsia="Book Antiqua" w:hAnsi="Book Antiqua" w:cs="Book Antiqua"/>
          <w:sz w:val="23"/>
          <w:szCs w:val="23"/>
        </w:rPr>
        <w:t>.</w:t>
      </w:r>
    </w:p>
    <w:p w14:paraId="2DBF0D7D"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r w:rsidRPr="003D221C">
        <w:rPr>
          <w:rFonts w:ascii="Book Antiqua" w:hAnsi="Book Antiqua" w:cs="Arial"/>
          <w:snapToGrid w:val="0"/>
          <w:sz w:val="23"/>
          <w:szCs w:val="23"/>
        </w:rPr>
        <w:tab/>
      </w:r>
    </w:p>
    <w:p w14:paraId="575C084B" w14:textId="77777777" w:rsidR="00121BCB" w:rsidRPr="005D5B8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5D5B87">
        <w:rPr>
          <w:rFonts w:ascii="Book Antiqua" w:hAnsi="Book Antiqua" w:cs="Arial"/>
          <w:b/>
          <w:bCs/>
          <w:snapToGrid w:val="0"/>
          <w:sz w:val="23"/>
          <w:szCs w:val="23"/>
        </w:rPr>
        <w:t>Following</w:t>
      </w:r>
      <w:r w:rsidR="00121BCB" w:rsidRPr="005D5B87">
        <w:rPr>
          <w:rFonts w:ascii="Book Antiqua" w:hAnsi="Book Antiqua" w:cs="Arial"/>
          <w:b/>
          <w:bCs/>
          <w:snapToGrid w:val="0"/>
          <w:sz w:val="23"/>
          <w:szCs w:val="23"/>
        </w:rPr>
        <w:t xml:space="preserve"> </w:t>
      </w:r>
      <w:r w:rsidR="00121BCB" w:rsidRPr="005D5B87">
        <w:rPr>
          <w:rFonts w:ascii="Book Antiqua" w:hAnsi="Book Antiqua"/>
          <w:b/>
          <w:bCs/>
          <w:sz w:val="23"/>
          <w:szCs w:val="23"/>
        </w:rPr>
        <w:t xml:space="preserve">categories of Bidders </w:t>
      </w:r>
      <w:r w:rsidRPr="005D5B87">
        <w:rPr>
          <w:rFonts w:ascii="Book Antiqua" w:hAnsi="Book Antiqua"/>
          <w:b/>
          <w:bCs/>
          <w:sz w:val="23"/>
          <w:szCs w:val="23"/>
        </w:rPr>
        <w:t xml:space="preserve">are </w:t>
      </w:r>
      <w:r w:rsidR="00121BCB" w:rsidRPr="005D5B87">
        <w:rPr>
          <w:rFonts w:ascii="Book Antiqua" w:hAnsi="Book Antiqua"/>
          <w:b/>
          <w:bCs/>
          <w:sz w:val="23"/>
          <w:szCs w:val="23"/>
        </w:rPr>
        <w:t>exempted from furnishing Bid Security</w:t>
      </w:r>
    </w:p>
    <w:p w14:paraId="6B62F1B3" w14:textId="77777777" w:rsidR="00121BCB" w:rsidRPr="003D221C" w:rsidRDefault="00121BCB" w:rsidP="003D221C">
      <w:pPr>
        <w:ind w:left="1134" w:hanging="1134"/>
        <w:jc w:val="both"/>
        <w:rPr>
          <w:rFonts w:ascii="Book Antiqua" w:hAnsi="Book Antiqua"/>
          <w:b/>
          <w:bCs/>
          <w:color w:val="FF0000"/>
          <w:sz w:val="23"/>
          <w:szCs w:val="23"/>
        </w:rPr>
      </w:pPr>
    </w:p>
    <w:p w14:paraId="02F2C34E" w14:textId="7E5247C7" w:rsidR="00121BCB" w:rsidRPr="009D4C2F"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9D4C2F">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D4C2F">
        <w:rPr>
          <w:rFonts w:ascii="Book Antiqua" w:hAnsi="Book Antiqua" w:cs="Arial"/>
          <w:i/>
          <w:iCs/>
          <w:snapToGrid w:val="0"/>
          <w:sz w:val="23"/>
          <w:szCs w:val="23"/>
        </w:rPr>
        <w:t>conjunction</w:t>
      </w:r>
      <w:r w:rsidRPr="009D4C2F">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Pr>
          <w:rFonts w:ascii="Book Antiqua" w:hAnsi="Book Antiqua"/>
          <w:b/>
          <w:bCs/>
          <w:color w:val="000000"/>
          <w:sz w:val="23"/>
          <w:szCs w:val="23"/>
        </w:rPr>
        <w:t xml:space="preserve">ITB </w:t>
      </w:r>
      <w:r w:rsidR="005732A2">
        <w:rPr>
          <w:rFonts w:ascii="Book Antiqua" w:hAnsi="Book Antiqua"/>
          <w:b/>
          <w:bCs/>
          <w:color w:val="000000"/>
          <w:sz w:val="23"/>
          <w:szCs w:val="23"/>
        </w:rPr>
        <w:t>Clause</w:t>
      </w:r>
      <w:r w:rsidRPr="001F25C2">
        <w:rPr>
          <w:rFonts w:ascii="Book Antiqua" w:hAnsi="Book Antiqua"/>
          <w:b/>
          <w:bCs/>
          <w:color w:val="000000"/>
          <w:sz w:val="23"/>
          <w:szCs w:val="23"/>
        </w:rPr>
        <w:t xml:space="preserve"> </w:t>
      </w:r>
      <w:r w:rsidR="007515D7" w:rsidRPr="001F25C2">
        <w:rPr>
          <w:rFonts w:ascii="Book Antiqua" w:hAnsi="Book Antiqua"/>
          <w:b/>
          <w:bCs/>
          <w:color w:val="000000"/>
          <w:sz w:val="23"/>
          <w:szCs w:val="23"/>
        </w:rPr>
        <w:t>9</w:t>
      </w:r>
      <w:r w:rsidRPr="001F25C2">
        <w:rPr>
          <w:rFonts w:ascii="Book Antiqua" w:hAnsi="Book Antiqua"/>
          <w:b/>
          <w:bCs/>
          <w:color w:val="000000"/>
          <w:sz w:val="23"/>
          <w:szCs w:val="23"/>
        </w:rPr>
        <w:t>,</w:t>
      </w:r>
      <w:r w:rsidRPr="00AA25E8">
        <w:rPr>
          <w:rFonts w:ascii="Book Antiqua" w:hAnsi="Book Antiqua"/>
          <w:b/>
          <w:bCs/>
          <w:color w:val="000000"/>
          <w:sz w:val="23"/>
          <w:szCs w:val="23"/>
        </w:rPr>
        <w:t xml:space="preserve"> at the address </w:t>
      </w:r>
      <w:r w:rsidR="00AA25E8">
        <w:rPr>
          <w:rFonts w:ascii="Book Antiqua" w:hAnsi="Book Antiqua"/>
          <w:b/>
          <w:bCs/>
          <w:color w:val="000000"/>
          <w:sz w:val="23"/>
          <w:szCs w:val="23"/>
        </w:rPr>
        <w:t xml:space="preserve">of the </w:t>
      </w:r>
      <w:r w:rsidR="00EC305D">
        <w:rPr>
          <w:rFonts w:ascii="Book Antiqua" w:hAnsi="Book Antiqua"/>
          <w:b/>
          <w:bCs/>
          <w:color w:val="000000"/>
          <w:sz w:val="23"/>
          <w:szCs w:val="23"/>
        </w:rPr>
        <w:t>Employer</w:t>
      </w:r>
      <w:r w:rsidRPr="00AA25E8">
        <w:rPr>
          <w:rFonts w:ascii="Book Antiqua" w:hAnsi="Book Antiqua"/>
          <w:b/>
          <w:bCs/>
          <w:color w:val="000000"/>
          <w:sz w:val="23"/>
          <w:szCs w:val="23"/>
        </w:rPr>
        <w:t>.</w:t>
      </w:r>
    </w:p>
    <w:p w14:paraId="1231BE67" w14:textId="77777777" w:rsidR="00AA25E8" w:rsidRDefault="00AA25E8" w:rsidP="00AA25E8">
      <w:pPr>
        <w:ind w:left="851"/>
        <w:jc w:val="both"/>
        <w:rPr>
          <w:rFonts w:ascii="Book Antiqua" w:hAnsi="Book Antiqua"/>
          <w:sz w:val="23"/>
          <w:szCs w:val="23"/>
        </w:rPr>
      </w:pPr>
    </w:p>
    <w:p w14:paraId="4635BFF9" w14:textId="77777777" w:rsidR="00121BCB" w:rsidRPr="00C85B83" w:rsidRDefault="00121BCB" w:rsidP="00512122">
      <w:pPr>
        <w:numPr>
          <w:ilvl w:val="1"/>
          <w:numId w:val="3"/>
        </w:numPr>
        <w:tabs>
          <w:tab w:val="clear" w:pos="720"/>
          <w:tab w:val="num" w:pos="851"/>
        </w:tabs>
        <w:ind w:left="851" w:hanging="851"/>
        <w:jc w:val="both"/>
        <w:rPr>
          <w:rFonts w:ascii="Book Antiqua" w:hAnsi="Book Antiqua"/>
          <w:sz w:val="23"/>
          <w:szCs w:val="23"/>
        </w:rPr>
      </w:pPr>
      <w:r w:rsidRPr="00C85B83">
        <w:rPr>
          <w:rFonts w:ascii="Book Antiqua" w:hAnsi="Book Antiqua"/>
          <w:sz w:val="23"/>
          <w:szCs w:val="23"/>
        </w:rPr>
        <w:t xml:space="preserve">If the bidder fails to submit Hard Copy of Bid Security in ‘Original’ before submission deadline at address mentioned in </w:t>
      </w:r>
      <w:r w:rsidR="00D411A9" w:rsidRPr="00C85B83">
        <w:rPr>
          <w:rFonts w:ascii="Book Antiqua" w:hAnsi="Book Antiqua"/>
          <w:sz w:val="23"/>
          <w:szCs w:val="23"/>
        </w:rPr>
        <w:t xml:space="preserve">ITB </w:t>
      </w:r>
      <w:r w:rsidRPr="00C85B83">
        <w:rPr>
          <w:rFonts w:ascii="Book Antiqua" w:hAnsi="Book Antiqua"/>
          <w:color w:val="000000"/>
          <w:sz w:val="23"/>
          <w:szCs w:val="23"/>
        </w:rPr>
        <w:t xml:space="preserve">Clause </w:t>
      </w:r>
      <w:r w:rsidR="00272FED" w:rsidRPr="00C85B83">
        <w:rPr>
          <w:rFonts w:ascii="Book Antiqua" w:hAnsi="Book Antiqua"/>
          <w:color w:val="000000"/>
          <w:sz w:val="23"/>
          <w:szCs w:val="23"/>
        </w:rPr>
        <w:t>9</w:t>
      </w:r>
      <w:r w:rsidRPr="00C85B83">
        <w:rPr>
          <w:rFonts w:ascii="Book Antiqua" w:hAnsi="Book Antiqua"/>
          <w:sz w:val="23"/>
          <w:szCs w:val="23"/>
        </w:rPr>
        <w:t xml:space="preserve"> but has uploaded scanned copy of Bid Security in its </w:t>
      </w:r>
      <w:r w:rsidR="00792EE0" w:rsidRPr="00C85B83">
        <w:rPr>
          <w:rFonts w:ascii="Book Antiqua" w:hAnsi="Book Antiqua"/>
          <w:sz w:val="23"/>
          <w:szCs w:val="23"/>
        </w:rPr>
        <w:t>soft copy</w:t>
      </w:r>
      <w:r w:rsidRPr="00C85B83">
        <w:rPr>
          <w:rFonts w:ascii="Book Antiqua" w:hAnsi="Book Antiqua"/>
          <w:sz w:val="23"/>
          <w:szCs w:val="23"/>
        </w:rPr>
        <w:t xml:space="preserve"> </w:t>
      </w:r>
      <w:r w:rsidR="00792EE0" w:rsidRPr="00C85B83">
        <w:rPr>
          <w:rFonts w:ascii="Book Antiqua" w:hAnsi="Book Antiqua"/>
          <w:sz w:val="23"/>
          <w:szCs w:val="23"/>
        </w:rPr>
        <w:t>b</w:t>
      </w:r>
      <w:r w:rsidRPr="00C85B83">
        <w:rPr>
          <w:rFonts w:ascii="Book Antiqua" w:hAnsi="Book Antiqua"/>
          <w:sz w:val="23"/>
          <w:szCs w:val="23"/>
        </w:rPr>
        <w:t xml:space="preserve">id in the portal, the Bidder will have to submit the hard copy of the Bid Security directly to the </w:t>
      </w:r>
      <w:r w:rsidR="00492E3C" w:rsidRPr="00C85B83">
        <w:rPr>
          <w:rFonts w:ascii="Book Antiqua" w:hAnsi="Book Antiqua"/>
          <w:sz w:val="23"/>
          <w:szCs w:val="23"/>
        </w:rPr>
        <w:t>Employer</w:t>
      </w:r>
      <w:r w:rsidRPr="00C85B83">
        <w:rPr>
          <w:rFonts w:ascii="Book Antiqua" w:hAnsi="Book Antiqua"/>
          <w:sz w:val="23"/>
          <w:szCs w:val="23"/>
        </w:rPr>
        <w:t xml:space="preserve">, at the address mentioned </w:t>
      </w:r>
      <w:r w:rsidR="00756BAE" w:rsidRPr="00C85B83">
        <w:rPr>
          <w:rFonts w:ascii="Book Antiqua" w:hAnsi="Book Antiqua"/>
          <w:sz w:val="23"/>
          <w:szCs w:val="23"/>
        </w:rPr>
        <w:t xml:space="preserve">at </w:t>
      </w:r>
      <w:r w:rsidR="00F5597F" w:rsidRPr="00C85B83">
        <w:rPr>
          <w:rFonts w:ascii="Book Antiqua" w:hAnsi="Book Antiqua"/>
          <w:sz w:val="23"/>
          <w:szCs w:val="23"/>
        </w:rPr>
        <w:t xml:space="preserve">ITB </w:t>
      </w:r>
      <w:r w:rsidR="00A46296" w:rsidRPr="00C85B83">
        <w:rPr>
          <w:rFonts w:ascii="Book Antiqua" w:hAnsi="Book Antiqua"/>
          <w:sz w:val="23"/>
          <w:szCs w:val="23"/>
        </w:rPr>
        <w:t>C</w:t>
      </w:r>
      <w:r w:rsidR="00756BAE" w:rsidRPr="00C85B83">
        <w:rPr>
          <w:rFonts w:ascii="Book Antiqua" w:hAnsi="Book Antiqua"/>
          <w:sz w:val="23"/>
          <w:szCs w:val="23"/>
        </w:rPr>
        <w:t>lause 9</w:t>
      </w:r>
      <w:r w:rsidRPr="00C85B83">
        <w:rPr>
          <w:rFonts w:ascii="Book Antiqua" w:hAnsi="Book Antiqua"/>
          <w:sz w:val="23"/>
          <w:szCs w:val="23"/>
        </w:rPr>
        <w:t>, within 5 working days of Bid</w:t>
      </w:r>
      <w:r w:rsidR="00003F13" w:rsidRPr="00C85B83">
        <w:rPr>
          <w:rFonts w:ascii="Book Antiqua" w:hAnsi="Book Antiqua"/>
          <w:sz w:val="23"/>
          <w:szCs w:val="23"/>
        </w:rPr>
        <w:t xml:space="preserve"> Opening</w:t>
      </w:r>
      <w:r w:rsidRPr="00C85B83">
        <w:rPr>
          <w:rFonts w:ascii="Book Antiqua" w:hAnsi="Book Antiqua"/>
          <w:sz w:val="23"/>
          <w:szCs w:val="23"/>
        </w:rPr>
        <w:t>.</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w:t>
      </w:r>
      <w:proofErr w:type="spellStart"/>
      <w:r w:rsidR="00610465" w:rsidRPr="00445907">
        <w:rPr>
          <w:rFonts w:ascii="Book Antiqua" w:hAnsi="Book Antiqua"/>
          <w:sz w:val="23"/>
          <w:szCs w:val="23"/>
        </w:rPr>
        <w:t>ies</w:t>
      </w:r>
      <w:proofErr w:type="spellEnd"/>
      <w:r w:rsidR="00610465" w:rsidRPr="00445907">
        <w:rPr>
          <w:rFonts w:ascii="Book Antiqua" w:hAnsi="Book Antiqua"/>
          <w:sz w:val="23"/>
          <w:szCs w:val="23"/>
        </w:rPr>
        <w:t>)</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w:t>
      </w:r>
      <w:r w:rsidR="00E514C1" w:rsidRPr="002E27A6">
        <w:rPr>
          <w:rFonts w:ascii="Book Antiqua" w:hAnsi="Book Antiqua" w:cs="CIDFont+F2"/>
          <w:color w:val="C45911" w:themeColor="accent2" w:themeShade="BF"/>
          <w:sz w:val="23"/>
          <w:szCs w:val="23"/>
          <w:lang w:val="en-IN" w:eastAsia="en-IN" w:bidi="hi-IN"/>
        </w:rPr>
        <w:t xml:space="preserve">submission </w:t>
      </w:r>
      <w:r w:rsidR="008F118D" w:rsidRPr="002E27A6">
        <w:rPr>
          <w:rFonts w:ascii="Book Antiqua" w:hAnsi="Book Antiqua" w:cs="CIDFont+F2"/>
          <w:color w:val="C45911" w:themeColor="accent2" w:themeShade="BF"/>
          <w:sz w:val="23"/>
          <w:szCs w:val="23"/>
          <w:lang w:val="en-IN" w:eastAsia="en-IN" w:bidi="hi-IN"/>
        </w:rPr>
        <w:t>and prior to expiration</w:t>
      </w:r>
      <w:r w:rsidRPr="002E27A6">
        <w:rPr>
          <w:rFonts w:ascii="Book Antiqua" w:hAnsi="Book Antiqua" w:cs="CIDFont+F2"/>
          <w:color w:val="C45911" w:themeColor="accent2" w:themeShade="BF"/>
          <w:sz w:val="23"/>
          <w:szCs w:val="23"/>
          <w:lang w:val="en-IN" w:eastAsia="en-IN" w:bidi="hi-IN"/>
        </w:rPr>
        <w:t xml:space="preserve"> of </w:t>
      </w:r>
      <w:r w:rsidR="008A2F32" w:rsidRPr="002E27A6">
        <w:rPr>
          <w:rFonts w:ascii="Book Antiqua" w:hAnsi="Book Antiqua" w:cs="CIDFont+F2"/>
          <w:color w:val="C45911" w:themeColor="accent2" w:themeShade="BF"/>
          <w:sz w:val="23"/>
          <w:szCs w:val="23"/>
          <w:lang w:val="en-IN" w:eastAsia="en-IN" w:bidi="hi-IN"/>
        </w:rPr>
        <w:t xml:space="preserve">the </w:t>
      </w:r>
      <w:r w:rsidRPr="002E27A6">
        <w:rPr>
          <w:rFonts w:ascii="Book Antiqua" w:hAnsi="Book Antiqua" w:cs="CIDFont+F2"/>
          <w:color w:val="C45911" w:themeColor="accent2" w:themeShade="BF"/>
          <w:sz w:val="23"/>
          <w:szCs w:val="23"/>
          <w:lang w:val="en-IN" w:eastAsia="en-IN" w:bidi="hi-IN"/>
        </w:rPr>
        <w:t xml:space="preserve">bid validity </w:t>
      </w:r>
      <w:r w:rsidR="008A2F32" w:rsidRPr="002E27A6">
        <w:rPr>
          <w:rFonts w:ascii="Book Antiqua" w:hAnsi="Book Antiqua" w:cs="CIDFont+F2"/>
          <w:color w:val="C45911" w:themeColor="accent2" w:themeShade="BF"/>
          <w:sz w:val="23"/>
          <w:szCs w:val="23"/>
          <w:lang w:val="en-IN" w:eastAsia="en-IN" w:bidi="hi-IN"/>
        </w:rPr>
        <w:t>period</w:t>
      </w:r>
      <w:r w:rsidRPr="002E27A6">
        <w:rPr>
          <w:rFonts w:ascii="Book Antiqua" w:hAnsi="Book Antiqua" w:cs="CIDFont+F2"/>
          <w:color w:val="C45911" w:themeColor="accent2" w:themeShade="BF"/>
          <w:sz w:val="23"/>
          <w:szCs w:val="23"/>
          <w:lang w:val="en-IN" w:eastAsia="en-IN" w:bidi="hi-IN"/>
        </w:rPr>
        <w:t>; or</w:t>
      </w:r>
    </w:p>
    <w:p w14:paraId="644F36DA" w14:textId="09A69965"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r w:rsidRPr="002E27A6">
        <w:rPr>
          <w:rFonts w:ascii="Book Antiqua" w:hAnsi="Book Antiqua" w:cs="CIDFont+F2"/>
          <w:color w:val="C45911" w:themeColor="accent2" w:themeShade="BF"/>
          <w:sz w:val="23"/>
          <w:szCs w:val="23"/>
          <w:lang w:val="en-IN" w:eastAsia="en-IN" w:bidi="hi-IN"/>
        </w:rPr>
        <w:t xml:space="preserve">If the successful bidder does not withdraw the deviations in its bid at the cost of withdrawal stated </w:t>
      </w:r>
      <w:r w:rsidR="005C6087" w:rsidRPr="002E27A6">
        <w:rPr>
          <w:rFonts w:ascii="Book Antiqua" w:hAnsi="Book Antiqua" w:cs="CIDFont+F2"/>
          <w:color w:val="C45911" w:themeColor="accent2" w:themeShade="BF"/>
          <w:sz w:val="23"/>
          <w:szCs w:val="23"/>
          <w:lang w:val="en-IN" w:eastAsia="en-IN" w:bidi="hi-IN"/>
        </w:rPr>
        <w:t xml:space="preserve">by it </w:t>
      </w:r>
      <w:r w:rsidRPr="002E27A6">
        <w:rPr>
          <w:rFonts w:ascii="Book Antiqua" w:hAnsi="Book Antiqua" w:cs="CIDFont+F2"/>
          <w:color w:val="C45911" w:themeColor="accent2" w:themeShade="BF"/>
          <w:sz w:val="23"/>
          <w:szCs w:val="23"/>
          <w:lang w:val="en-IN" w:eastAsia="en-IN" w:bidi="hi-IN"/>
        </w:rPr>
        <w:t xml:space="preserve">in </w:t>
      </w:r>
      <w:r w:rsidR="00DA44FD" w:rsidRPr="002E27A6">
        <w:rPr>
          <w:rFonts w:ascii="Book Antiqua" w:hAnsi="Book Antiqua" w:cs="CIDFont+F2"/>
          <w:color w:val="C45911" w:themeColor="accent2" w:themeShade="BF"/>
          <w:sz w:val="23"/>
          <w:szCs w:val="23"/>
          <w:lang w:val="en-IN" w:eastAsia="en-IN" w:bidi="hi-IN"/>
        </w:rPr>
        <w:t>its</w:t>
      </w:r>
      <w:r w:rsidRPr="002E27A6">
        <w:rPr>
          <w:rFonts w:ascii="Book Antiqua" w:hAnsi="Book Antiqua" w:cs="CIDFont+F2"/>
          <w:color w:val="C45911" w:themeColor="accent2" w:themeShade="BF"/>
          <w:sz w:val="23"/>
          <w:szCs w:val="23"/>
          <w:lang w:val="en-IN" w:eastAsia="en-IN" w:bidi="hi-IN"/>
        </w:rPr>
        <w:t xml:space="preserve"> bid, if requested to do so by the Employer.</w:t>
      </w:r>
    </w:p>
    <w:p w14:paraId="4DF83B50" w14:textId="77777777" w:rsidR="00502BE6" w:rsidRPr="002E27A6"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2E27A6"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w:t>
      </w:r>
      <w:r w:rsidRPr="002E27A6">
        <w:rPr>
          <w:rFonts w:ascii="Book Antiqua" w:hAnsi="Book Antiqua" w:cs="CIDFont+F2"/>
          <w:sz w:val="23"/>
          <w:szCs w:val="23"/>
          <w:lang w:val="en-IN" w:eastAsia="en-IN" w:bidi="hi-IN"/>
        </w:rPr>
        <w:t xml:space="preserve">to </w:t>
      </w:r>
      <w:r w:rsidR="00DA4F18" w:rsidRPr="002E27A6">
        <w:rPr>
          <w:rFonts w:ascii="Book Antiqua" w:hAnsi="Book Antiqua" w:cs="CIDFont+F2"/>
          <w:sz w:val="23"/>
          <w:szCs w:val="23"/>
          <w:lang w:val="en-IN" w:eastAsia="en-IN" w:bidi="hi-IN"/>
        </w:rPr>
        <w:t xml:space="preserve">accept the </w:t>
      </w:r>
      <w:r w:rsidR="009443C5" w:rsidRPr="002E27A6">
        <w:rPr>
          <w:rFonts w:ascii="Book Antiqua" w:hAnsi="Book Antiqua" w:cs="CIDFont+F2"/>
          <w:sz w:val="23"/>
          <w:szCs w:val="23"/>
          <w:lang w:val="en-IN" w:eastAsia="en-IN" w:bidi="hi-IN"/>
        </w:rPr>
        <w:t>Letter</w:t>
      </w:r>
      <w:r w:rsidR="00DA4F18" w:rsidRPr="002E27A6">
        <w:rPr>
          <w:rFonts w:ascii="Book Antiqua" w:hAnsi="Book Antiqua" w:cs="CIDFont+F2"/>
          <w:sz w:val="23"/>
          <w:szCs w:val="23"/>
          <w:lang w:val="en-IN" w:eastAsia="en-IN" w:bidi="hi-IN"/>
        </w:rPr>
        <w:t xml:space="preserve"> of Award.</w:t>
      </w:r>
    </w:p>
    <w:p w14:paraId="4708380A" w14:textId="4DC987DE" w:rsidR="00502BE6" w:rsidRPr="002E27A6" w:rsidRDefault="007C6637" w:rsidP="00502BE6">
      <w:pPr>
        <w:widowControl/>
        <w:numPr>
          <w:ilvl w:val="0"/>
          <w:numId w:val="27"/>
        </w:numPr>
        <w:tabs>
          <w:tab w:val="left" w:pos="1418"/>
        </w:tabs>
        <w:ind w:left="1418" w:hanging="567"/>
        <w:jc w:val="both"/>
        <w:rPr>
          <w:rFonts w:ascii="Book Antiqua" w:hAnsi="Book Antiqua" w:cs="CIDFont+F2"/>
          <w:color w:val="000000"/>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to furnish the </w:t>
      </w:r>
      <w:r w:rsidRPr="002E27A6">
        <w:rPr>
          <w:rFonts w:ascii="Book Antiqua" w:hAnsi="Book Antiqua" w:cs="CIDFont+F2"/>
          <w:color w:val="000000"/>
          <w:sz w:val="23"/>
          <w:szCs w:val="23"/>
          <w:lang w:eastAsia="en-IN" w:bidi="hi-IN"/>
        </w:rPr>
        <w:t xml:space="preserve">Contract Performance Guarantee </w:t>
      </w:r>
      <w:r w:rsidRPr="002E27A6">
        <w:rPr>
          <w:rFonts w:ascii="Book Antiqua" w:hAnsi="Book Antiqua" w:cs="CIDFont+F2"/>
          <w:color w:val="000000"/>
          <w:sz w:val="23"/>
          <w:szCs w:val="23"/>
          <w:lang w:val="en-IN" w:eastAsia="en-IN" w:bidi="hi-IN"/>
        </w:rPr>
        <w:t>and/ or to keep the bid security valid till the Contract Performance Guarantee is furnished to the satisfaction of the Employer</w:t>
      </w:r>
      <w:r w:rsidR="00502BE6" w:rsidRPr="002E27A6">
        <w:rPr>
          <w:rFonts w:ascii="Book Antiqua" w:hAnsi="Book Antiqua"/>
          <w:b/>
          <w:bCs/>
          <w:sz w:val="23"/>
          <w:szCs w:val="23"/>
        </w:rPr>
        <w:t>.</w:t>
      </w:r>
    </w:p>
    <w:p w14:paraId="215AB884" w14:textId="59D215A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FF0000"/>
          <w:sz w:val="23"/>
          <w:szCs w:val="23"/>
          <w:lang w:val="en-IN" w:eastAsia="en-IN" w:bidi="hi-IN"/>
        </w:rPr>
      </w:pPr>
      <w:r w:rsidRPr="002E27A6">
        <w:rPr>
          <w:rFonts w:ascii="Book Antiqua" w:hAnsi="Book Antiqua" w:cs="CIDFont+F2"/>
          <w:color w:val="FF0000"/>
          <w:sz w:val="23"/>
          <w:szCs w:val="23"/>
          <w:lang w:val="en-IN" w:eastAsia="en-IN" w:bidi="hi-IN"/>
        </w:rPr>
        <w:t>If the successful bidder fails to commence the execution of contract after award</w:t>
      </w:r>
      <w:r w:rsidR="00920E5E" w:rsidRPr="002E27A6">
        <w:rPr>
          <w:rFonts w:ascii="Book Antiqua" w:hAnsi="Book Antiqua" w:cs="CIDFont+F2"/>
          <w:color w:val="FF0000"/>
          <w:sz w:val="23"/>
          <w:szCs w:val="23"/>
          <w:lang w:val="en-IN" w:eastAsia="en-IN" w:bidi="hi-IN"/>
        </w:rPr>
        <w:t xml:space="preserve"> leading to termination of contract</w:t>
      </w:r>
      <w:r w:rsidRPr="002E27A6">
        <w:rPr>
          <w:rFonts w:ascii="Book Antiqua" w:hAnsi="Book Antiqua" w:cs="CIDFont+F2"/>
          <w:color w:val="FF0000"/>
          <w:sz w:val="23"/>
          <w:szCs w:val="23"/>
          <w:lang w:val="en-IN" w:eastAsia="en-IN" w:bidi="hi-IN"/>
        </w:rPr>
        <w:t>.</w:t>
      </w:r>
    </w:p>
    <w:bookmarkEnd w:id="2"/>
    <w:p w14:paraId="30657479" w14:textId="686638F9" w:rsidR="00502BE6" w:rsidRPr="00F76E9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73CDC">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w:t>
      </w:r>
      <w:r w:rsidRPr="00F76E9A">
        <w:rPr>
          <w:rFonts w:ascii="Book Antiqua" w:hAnsi="Book Antiqua" w:cs="CIDFont+F2"/>
          <w:sz w:val="23"/>
          <w:szCs w:val="23"/>
          <w:lang w:val="en-IN" w:eastAsia="en-IN" w:bidi="hi-IN"/>
        </w:rPr>
        <w:t xml:space="preserve">Contract, in competing for or in executing the Contract. </w:t>
      </w:r>
    </w:p>
    <w:p w14:paraId="3F321B9A" w14:textId="77777777" w:rsidR="00502BE6" w:rsidRPr="00F76E9A" w:rsidRDefault="00502BE6" w:rsidP="00502BE6">
      <w:pPr>
        <w:widowControl/>
        <w:tabs>
          <w:tab w:val="left" w:pos="1418"/>
        </w:tabs>
        <w:jc w:val="both"/>
        <w:rPr>
          <w:rFonts w:ascii="Book Antiqua" w:hAnsi="Book Antiqua" w:cs="CIDFont+F2"/>
          <w:sz w:val="23"/>
          <w:szCs w:val="23"/>
          <w:lang w:val="en-IN" w:eastAsia="en-IN" w:bidi="hi-IN"/>
        </w:rPr>
      </w:pPr>
    </w:p>
    <w:p w14:paraId="0059AE07" w14:textId="71185154" w:rsidR="00502BE6" w:rsidRPr="00F76E9A"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F76E9A">
        <w:rPr>
          <w:rFonts w:ascii="Book Antiqua" w:hAnsi="Book Antiqua"/>
          <w:sz w:val="23"/>
          <w:szCs w:val="23"/>
          <w:lang w:val="en-GB"/>
        </w:rPr>
        <w:t>4.10.1</w:t>
      </w:r>
      <w:r w:rsidRPr="00F76E9A">
        <w:rPr>
          <w:rFonts w:ascii="Book Antiqua" w:hAnsi="Book Antiqua"/>
          <w:sz w:val="23"/>
          <w:szCs w:val="23"/>
          <w:lang w:val="en-GB"/>
        </w:rPr>
        <w:tab/>
      </w:r>
      <w:r w:rsidR="009B4F0E" w:rsidRPr="00F76E9A">
        <w:rPr>
          <w:rFonts w:ascii="Book Antiqua" w:hAnsi="Book Antiqua"/>
          <w:sz w:val="23"/>
          <w:szCs w:val="23"/>
          <w:lang w:val="en-GB"/>
        </w:rPr>
        <w:t>In addition to forfeiture of Bid Security/EMD</w:t>
      </w:r>
      <w:r w:rsidR="001A7145" w:rsidRPr="00F76E9A">
        <w:rPr>
          <w:rFonts w:ascii="Book Antiqua" w:hAnsi="Book Antiqua"/>
          <w:sz w:val="23"/>
          <w:szCs w:val="23"/>
          <w:lang w:val="en-GB"/>
        </w:rPr>
        <w:t>,</w:t>
      </w:r>
      <w:r w:rsidR="009B4F0E" w:rsidRPr="00F76E9A">
        <w:rPr>
          <w:rFonts w:ascii="Book Antiqua" w:hAnsi="Book Antiqua"/>
          <w:sz w:val="23"/>
          <w:szCs w:val="23"/>
          <w:lang w:val="en-GB"/>
        </w:rPr>
        <w:t xml:space="preserve"> </w:t>
      </w:r>
      <w:r w:rsidR="002D68FE" w:rsidRPr="00F76E9A">
        <w:rPr>
          <w:rFonts w:ascii="Book Antiqua" w:hAnsi="Book Antiqua"/>
          <w:sz w:val="23"/>
          <w:szCs w:val="23"/>
          <w:lang w:val="en-GB"/>
        </w:rPr>
        <w:t xml:space="preserve">upon </w:t>
      </w:r>
      <w:r w:rsidR="00216373" w:rsidRPr="00F76E9A">
        <w:rPr>
          <w:rFonts w:ascii="Book Antiqua" w:hAnsi="Book Antiqua"/>
          <w:sz w:val="23"/>
          <w:szCs w:val="23"/>
          <w:lang w:val="en-GB"/>
        </w:rPr>
        <w:t xml:space="preserve">occurrence of </w:t>
      </w:r>
      <w:r w:rsidR="002D68FE" w:rsidRPr="00F76E9A">
        <w:rPr>
          <w:rFonts w:ascii="Book Antiqua" w:hAnsi="Book Antiqua"/>
          <w:sz w:val="23"/>
          <w:szCs w:val="23"/>
          <w:lang w:val="en-GB"/>
        </w:rPr>
        <w:t xml:space="preserve">conditions </w:t>
      </w:r>
      <w:r w:rsidR="00675DBA" w:rsidRPr="00F76E9A">
        <w:rPr>
          <w:rFonts w:ascii="Book Antiqua" w:hAnsi="Book Antiqua"/>
          <w:sz w:val="23"/>
          <w:szCs w:val="23"/>
          <w:lang w:val="en-GB"/>
        </w:rPr>
        <w:t xml:space="preserve">as </w:t>
      </w:r>
      <w:r w:rsidR="002D68FE" w:rsidRPr="00F76E9A">
        <w:rPr>
          <w:rFonts w:ascii="Book Antiqua" w:hAnsi="Book Antiqua"/>
          <w:sz w:val="23"/>
          <w:szCs w:val="23"/>
          <w:lang w:val="en-GB"/>
        </w:rPr>
        <w:t>listed above</w:t>
      </w:r>
      <w:r w:rsidR="009B4F0E" w:rsidRPr="00F76E9A">
        <w:rPr>
          <w:rFonts w:ascii="Book Antiqua" w:hAnsi="Book Antiqua"/>
          <w:sz w:val="23"/>
          <w:szCs w:val="23"/>
          <w:lang w:val="en-GB"/>
        </w:rPr>
        <w:t xml:space="preserve">, </w:t>
      </w:r>
      <w:r w:rsidR="001C69DB" w:rsidRPr="001C69DB">
        <w:rPr>
          <w:rFonts w:ascii="Book Antiqua" w:hAnsi="Book Antiqua" w:cs="CIDFont+F2"/>
          <w:color w:val="000000"/>
          <w:sz w:val="23"/>
          <w:szCs w:val="23"/>
          <w:lang w:val="en-IN" w:eastAsia="en-IN" w:bidi="hi-IN"/>
        </w:rPr>
        <w:t>the bids from such Bidders who are exempted to submit the bid security</w:t>
      </w:r>
      <w:r w:rsidR="007F3DBB">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000000"/>
          <w:sz w:val="23"/>
          <w:szCs w:val="23"/>
          <w:lang w:val="en-IN" w:eastAsia="en-IN" w:bidi="hi-IN"/>
        </w:rPr>
        <w:t xml:space="preserve">shall be </w:t>
      </w:r>
      <w:r w:rsidR="00502BE6" w:rsidRPr="00F76E9A">
        <w:rPr>
          <w:rFonts w:ascii="Book Antiqua" w:hAnsi="Book Antiqua" w:cs="CIDFont+F2"/>
          <w:color w:val="FF0000"/>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w:t>
      </w:r>
      <w:r w:rsidR="00502BE6" w:rsidRPr="00F76E9A">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FF0000"/>
          <w:sz w:val="23"/>
          <w:szCs w:val="23"/>
          <w:lang w:val="en-IN" w:eastAsia="en-IN" w:bidi="hi-IN"/>
        </w:rPr>
        <w:t>This period of ineligibility shall be 1 year reckoned from the date of issuance of communication from the Employer to this effect.</w:t>
      </w:r>
      <w:r w:rsidR="00675DBA" w:rsidRPr="00F76E9A">
        <w:rPr>
          <w:rFonts w:ascii="Book Antiqua" w:hAnsi="Book Antiqua" w:cs="CIDFont+F2"/>
          <w:color w:val="FF0000"/>
          <w:sz w:val="23"/>
          <w:szCs w:val="23"/>
          <w:lang w:val="en-IN" w:eastAsia="en-IN" w:bidi="hi-IN"/>
        </w:rPr>
        <w:t xml:space="preserve"> However</w:t>
      </w:r>
      <w:r w:rsidR="00EB0D08" w:rsidRPr="00F76E9A">
        <w:rPr>
          <w:rFonts w:ascii="Book Antiqua" w:hAnsi="Book Antiqua" w:cs="CIDFont+F2"/>
          <w:color w:val="FF0000"/>
          <w:sz w:val="23"/>
          <w:szCs w:val="23"/>
          <w:lang w:val="en-IN" w:eastAsia="en-IN" w:bidi="hi-IN"/>
        </w:rPr>
        <w:t xml:space="preserve">, </w:t>
      </w:r>
      <w:r w:rsidR="007F3DBB" w:rsidRPr="007F3DBB">
        <w:rPr>
          <w:rFonts w:ascii="Book Antiqua" w:hAnsi="Book Antiqua" w:cs="CIDFont+F2"/>
          <w:color w:val="FF0000"/>
          <w:sz w:val="23"/>
          <w:szCs w:val="23"/>
          <w:lang w:val="en-IN" w:eastAsia="en-IN" w:bidi="hi-IN"/>
        </w:rPr>
        <w:t>for bidders not exempted from submission of bid security</w:t>
      </w:r>
      <w:r w:rsidR="00EB0D08" w:rsidRPr="00F76E9A">
        <w:rPr>
          <w:rFonts w:ascii="Book Antiqua" w:hAnsi="Book Antiqua" w:cs="CIDFont+F2"/>
          <w:color w:val="FF0000"/>
          <w:sz w:val="23"/>
          <w:szCs w:val="23"/>
          <w:lang w:val="en-IN" w:eastAsia="en-IN" w:bidi="hi-IN"/>
        </w:rPr>
        <w:t xml:space="preserve">, </w:t>
      </w:r>
      <w:r w:rsidR="007D0CBF" w:rsidRPr="00F76E9A">
        <w:rPr>
          <w:rFonts w:ascii="Book Antiqua" w:hAnsi="Book Antiqua" w:cs="CIDFont+F2"/>
          <w:color w:val="FF0000"/>
          <w:sz w:val="23"/>
          <w:szCs w:val="23"/>
          <w:lang w:val="en-IN" w:eastAsia="en-IN" w:bidi="hi-IN"/>
        </w:rPr>
        <w:t>i</w:t>
      </w:r>
      <w:r w:rsidR="0090249E" w:rsidRPr="00F76E9A">
        <w:rPr>
          <w:rFonts w:ascii="Book Antiqua" w:hAnsi="Book Antiqua" w:cs="CIDFont+F2"/>
          <w:color w:val="FF0000"/>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 xml:space="preserve">/Affidavit of Proprietorship/Board Resolution/Memorandum of Association/Partnership Deed in </w:t>
      </w:r>
      <w:proofErr w:type="spellStart"/>
      <w:r w:rsidR="008D789E">
        <w:rPr>
          <w:rFonts w:ascii="Book Antiqua" w:hAnsi="Book Antiqua"/>
          <w:spacing w:val="-2"/>
          <w:sz w:val="23"/>
          <w:szCs w:val="23"/>
        </w:rPr>
        <w:t>favour</w:t>
      </w:r>
      <w:proofErr w:type="spellEnd"/>
      <w:r w:rsidR="008D789E">
        <w:rPr>
          <w:rFonts w:ascii="Book Antiqua" w:hAnsi="Book Antiqua"/>
          <w:spacing w:val="-2"/>
          <w:sz w:val="23"/>
          <w:szCs w:val="23"/>
        </w:rPr>
        <w:t xml:space="preserve">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7"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w:t>
      </w:r>
      <w:proofErr w:type="spellStart"/>
      <w:r w:rsidR="008C4086" w:rsidRPr="008C4086">
        <w:rPr>
          <w:rFonts w:ascii="Book Antiqua" w:hAnsi="Book Antiqua"/>
          <w:sz w:val="23"/>
          <w:szCs w:val="23"/>
        </w:rPr>
        <w:t>ve</w:t>
      </w:r>
      <w:proofErr w:type="spellEnd"/>
      <w:r w:rsidR="008C4086" w:rsidRPr="008C4086">
        <w:rPr>
          <w:rFonts w:ascii="Book Antiqua" w:hAnsi="Book Antiqua"/>
          <w:sz w:val="23"/>
          <w:szCs w:val="23"/>
        </w:rPr>
        <w:t>)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7EA2ACDF"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r w:rsidR="00363949">
        <w:rPr>
          <w:rFonts w:ascii="Book Antiqua" w:hAnsi="Book Antiqua"/>
          <w:i/>
          <w:iCs/>
          <w:sz w:val="23"/>
          <w:szCs w:val="23"/>
        </w:rPr>
        <w:t>-</w:t>
      </w:r>
      <w:r w:rsidR="00363949" w:rsidRPr="00363949">
        <w:rPr>
          <w:rFonts w:ascii="Book Antiqua" w:hAnsi="Book Antiqua"/>
          <w:b/>
          <w:bCs/>
          <w:i/>
          <w:iCs/>
          <w:color w:val="FF0000"/>
          <w:sz w:val="23"/>
          <w:szCs w:val="23"/>
        </w:rPr>
        <w:t>Not Applicable</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CB2CEA"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8"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19"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0"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w:t>
      </w:r>
      <w:proofErr w:type="spellStart"/>
      <w:r w:rsidR="00AE00C5" w:rsidRPr="00AE00C5">
        <w:rPr>
          <w:rFonts w:ascii="Book Antiqua" w:hAnsi="Book Antiqua"/>
          <w:spacing w:val="-2"/>
          <w:sz w:val="23"/>
          <w:szCs w:val="23"/>
        </w:rPr>
        <w:t>xls</w:t>
      </w:r>
      <w:proofErr w:type="spellEnd"/>
      <w:r w:rsidR="00AE00C5" w:rsidRPr="00AE00C5">
        <w:rPr>
          <w:rFonts w:ascii="Book Antiqua" w:hAnsi="Book Antiqua"/>
          <w:spacing w:val="-2"/>
          <w:sz w:val="23"/>
          <w:szCs w:val="23"/>
        </w:rPr>
        <w:t xml:space="preserve">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1">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05D7A9C9"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29AC8676" w:rsidRPr="1AD387F2">
        <w:rPr>
          <w:rStyle w:val="Hyperlink"/>
          <w:rFonts w:ascii="Book Antiqua" w:hAnsi="Book Antiqua"/>
          <w:b/>
          <w:bCs/>
          <w:color w:val="auto"/>
          <w:sz w:val="23"/>
          <w:szCs w:val="23"/>
          <w:u w:val="none"/>
        </w:rPr>
        <w:t>50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30B3B22D" w14:textId="0A5185EC" w:rsidR="0001182D" w:rsidRPr="00F40761" w:rsidRDefault="0001182D" w:rsidP="007C35D8">
      <w:pPr>
        <w:numPr>
          <w:ilvl w:val="1"/>
          <w:numId w:val="3"/>
        </w:numPr>
        <w:jc w:val="both"/>
        <w:rPr>
          <w:rFonts w:ascii="Book Antiqua" w:hAnsi="Book Antiqua"/>
          <w:i/>
          <w:iCs/>
          <w:sz w:val="23"/>
          <w:szCs w:val="23"/>
          <w:u w:val="single"/>
          <w:lang w:val="en-GB"/>
        </w:rPr>
      </w:pPr>
      <w:r w:rsidRPr="00F40761">
        <w:rPr>
          <w:rFonts w:ascii="Book Antiqua" w:hAnsi="Book Antiqua"/>
          <w:i/>
          <w:iCs/>
          <w:sz w:val="23"/>
          <w:szCs w:val="23"/>
          <w:u w:val="single"/>
          <w:lang w:val="en-GB"/>
        </w:rPr>
        <w:t>Supply Portion</w:t>
      </w:r>
    </w:p>
    <w:p w14:paraId="71A35C4C" w14:textId="77BA4FF8" w:rsidR="0001182D" w:rsidRDefault="0001182D" w:rsidP="00CE3584">
      <w:pPr>
        <w:pStyle w:val="ListParagraph"/>
        <w:numPr>
          <w:ilvl w:val="3"/>
          <w:numId w:val="28"/>
        </w:numPr>
        <w:ind w:left="1276" w:hanging="567"/>
        <w:rPr>
          <w:rFonts w:ascii="Book Antiqua" w:hAnsi="Book Antiqua"/>
          <w:sz w:val="23"/>
          <w:szCs w:val="23"/>
          <w:lang w:val="en-GB"/>
        </w:rPr>
      </w:pPr>
      <w:r>
        <w:rPr>
          <w:rFonts w:ascii="Book Antiqua" w:hAnsi="Book Antiqua"/>
          <w:sz w:val="23"/>
          <w:szCs w:val="23"/>
          <w:lang w:val="en-GB"/>
        </w:rPr>
        <w:t xml:space="preserve">The prices for Supply portion shall </w:t>
      </w:r>
      <w:r w:rsidR="00CE3584">
        <w:rPr>
          <w:rFonts w:ascii="Book Antiqua" w:hAnsi="Book Antiqua"/>
          <w:sz w:val="23"/>
          <w:szCs w:val="23"/>
          <w:lang w:val="en-GB"/>
        </w:rPr>
        <w:t>be exclusive of GST</w:t>
      </w:r>
      <w:r w:rsidR="00E85B04">
        <w:rPr>
          <w:rFonts w:ascii="Book Antiqua" w:hAnsi="Book Antiqua"/>
          <w:sz w:val="23"/>
          <w:szCs w:val="23"/>
          <w:lang w:val="en-GB"/>
        </w:rPr>
        <w:t>.</w:t>
      </w:r>
    </w:p>
    <w:p w14:paraId="6A6B1DE9" w14:textId="77777777" w:rsidR="00E85B04" w:rsidRDefault="00E85B04" w:rsidP="00E85B04">
      <w:pPr>
        <w:pStyle w:val="ListParagraph"/>
        <w:ind w:left="1276"/>
        <w:rPr>
          <w:rFonts w:ascii="Book Antiqua" w:hAnsi="Book Antiqua"/>
          <w:sz w:val="23"/>
          <w:szCs w:val="23"/>
          <w:lang w:val="en-GB"/>
        </w:rPr>
      </w:pPr>
    </w:p>
    <w:p w14:paraId="2E7EAEA6" w14:textId="3FC15A84" w:rsidR="00CE3584" w:rsidRDefault="004566A9" w:rsidP="00CE3584">
      <w:pPr>
        <w:pStyle w:val="ListParagraph"/>
        <w:numPr>
          <w:ilvl w:val="3"/>
          <w:numId w:val="28"/>
        </w:numPr>
        <w:ind w:left="1276" w:hanging="567"/>
        <w:rPr>
          <w:rFonts w:ascii="Book Antiqua" w:hAnsi="Book Antiqua"/>
          <w:sz w:val="23"/>
          <w:szCs w:val="23"/>
          <w:lang w:val="en-GB"/>
        </w:rPr>
      </w:pPr>
      <w:r>
        <w:rPr>
          <w:rFonts w:ascii="Book Antiqua" w:hAnsi="Book Antiqua"/>
          <w:sz w:val="23"/>
          <w:szCs w:val="23"/>
          <w:lang w:val="en-GB"/>
        </w:rPr>
        <w:t>Freight and Insurance</w:t>
      </w:r>
      <w:r w:rsidR="00E85B04">
        <w:rPr>
          <w:rFonts w:ascii="Book Antiqua" w:hAnsi="Book Antiqua"/>
          <w:sz w:val="23"/>
          <w:szCs w:val="23"/>
          <w:lang w:val="en-GB"/>
        </w:rPr>
        <w:t xml:space="preserve"> </w:t>
      </w:r>
      <w:proofErr w:type="spellStart"/>
      <w:r w:rsidR="00E85B04">
        <w:rPr>
          <w:rFonts w:ascii="Book Antiqua" w:hAnsi="Book Antiqua"/>
          <w:sz w:val="23"/>
          <w:szCs w:val="23"/>
          <w:lang w:val="en-GB"/>
        </w:rPr>
        <w:t>upto</w:t>
      </w:r>
      <w:proofErr w:type="spellEnd"/>
      <w:r w:rsidR="00E85B04">
        <w:rPr>
          <w:rFonts w:ascii="Book Antiqua" w:hAnsi="Book Antiqua"/>
          <w:sz w:val="23"/>
          <w:szCs w:val="23"/>
          <w:lang w:val="en-GB"/>
        </w:rPr>
        <w:t xml:space="preserve"> destination</w:t>
      </w:r>
      <w:r>
        <w:rPr>
          <w:rFonts w:ascii="Book Antiqua" w:hAnsi="Book Antiqua"/>
          <w:sz w:val="23"/>
          <w:szCs w:val="23"/>
          <w:lang w:val="en-GB"/>
        </w:rPr>
        <w:t xml:space="preserve">, packing and other incidental </w:t>
      </w:r>
      <w:r w:rsidR="00DE08B0">
        <w:rPr>
          <w:rFonts w:ascii="Book Antiqua" w:hAnsi="Book Antiqua"/>
          <w:sz w:val="23"/>
          <w:szCs w:val="23"/>
          <w:lang w:val="en-GB"/>
        </w:rPr>
        <w:t>charges shall be included in the prices in</w:t>
      </w:r>
      <w:r w:rsidR="00E85B04">
        <w:rPr>
          <w:rFonts w:ascii="Book Antiqua" w:hAnsi="Book Antiqua"/>
          <w:sz w:val="23"/>
          <w:szCs w:val="23"/>
          <w:lang w:val="en-GB"/>
        </w:rPr>
        <w:t>dicated for the Supply Portion.</w:t>
      </w:r>
    </w:p>
    <w:p w14:paraId="553A9981" w14:textId="77777777" w:rsidR="00CE3584" w:rsidRDefault="00CE3584" w:rsidP="0001182D">
      <w:pPr>
        <w:pStyle w:val="ListParagraph"/>
        <w:rPr>
          <w:rFonts w:ascii="Book Antiqua" w:hAnsi="Book Antiqua"/>
          <w:sz w:val="23"/>
          <w:szCs w:val="23"/>
          <w:lang w:val="en-GB"/>
        </w:rPr>
      </w:pPr>
    </w:p>
    <w:p w14:paraId="5CD0C1C2" w14:textId="77777777" w:rsidR="00C06C73" w:rsidRPr="00F40761" w:rsidRDefault="00C06C73" w:rsidP="007C35D8">
      <w:pPr>
        <w:numPr>
          <w:ilvl w:val="1"/>
          <w:numId w:val="3"/>
        </w:numPr>
        <w:jc w:val="both"/>
        <w:rPr>
          <w:rFonts w:ascii="Book Antiqua" w:hAnsi="Book Antiqua"/>
          <w:i/>
          <w:iCs/>
          <w:sz w:val="23"/>
          <w:szCs w:val="23"/>
          <w:u w:val="single"/>
          <w:lang w:val="en-GB"/>
        </w:rPr>
      </w:pPr>
      <w:r w:rsidRPr="00F40761">
        <w:rPr>
          <w:rFonts w:ascii="Book Antiqua" w:hAnsi="Book Antiqua"/>
          <w:i/>
          <w:iCs/>
          <w:sz w:val="23"/>
          <w:szCs w:val="23"/>
          <w:u w:val="single"/>
          <w:lang w:val="en-GB"/>
        </w:rPr>
        <w:t>Installation / Erection Portion</w:t>
      </w:r>
    </w:p>
    <w:p w14:paraId="1238E63C" w14:textId="5020196C" w:rsidR="007C35D8" w:rsidRDefault="007C35D8" w:rsidP="00C06C73">
      <w:pPr>
        <w:ind w:left="720"/>
        <w:jc w:val="both"/>
        <w:rPr>
          <w:rFonts w:ascii="Book Antiqua" w:hAnsi="Book Antiqua"/>
          <w:sz w:val="23"/>
          <w:szCs w:val="23"/>
          <w:lang w:val="en-GB"/>
        </w:rPr>
      </w:pPr>
      <w:r w:rsidRPr="1AD387F2">
        <w:rPr>
          <w:rFonts w:ascii="Book Antiqua" w:hAnsi="Book Antiqua"/>
          <w:sz w:val="23"/>
          <w:szCs w:val="23"/>
          <w:lang w:val="en-GB"/>
        </w:rPr>
        <w:t xml:space="preserve">The price </w:t>
      </w:r>
      <w:r w:rsidR="00C06C73">
        <w:rPr>
          <w:rFonts w:ascii="Book Antiqua" w:hAnsi="Book Antiqua"/>
          <w:sz w:val="23"/>
          <w:szCs w:val="23"/>
          <w:lang w:val="en-GB"/>
        </w:rPr>
        <w:t xml:space="preserve">for </w:t>
      </w:r>
      <w:r w:rsidRPr="1AD387F2">
        <w:rPr>
          <w:rFonts w:ascii="Book Antiqua" w:hAnsi="Book Antiqua"/>
          <w:sz w:val="23"/>
          <w:szCs w:val="23"/>
          <w:lang w:val="en-GB"/>
        </w:rPr>
        <w:t xml:space="preserve">shall </w:t>
      </w:r>
      <w:r w:rsidR="00C06C73">
        <w:rPr>
          <w:rFonts w:ascii="Book Antiqua" w:hAnsi="Book Antiqua"/>
          <w:sz w:val="23"/>
          <w:szCs w:val="23"/>
          <w:lang w:val="en-GB"/>
        </w:rPr>
        <w:t>Installation / Erection Portion</w:t>
      </w:r>
      <w:r w:rsidR="00C06C73" w:rsidRPr="1AD387F2">
        <w:rPr>
          <w:rFonts w:ascii="Book Antiqua" w:hAnsi="Book Antiqua"/>
          <w:sz w:val="23"/>
          <w:szCs w:val="23"/>
          <w:lang w:val="en-GB"/>
        </w:rPr>
        <w:t xml:space="preserve"> </w:t>
      </w:r>
      <w:r w:rsidRPr="1AD387F2">
        <w:rPr>
          <w:rFonts w:ascii="Book Antiqua" w:hAnsi="Book Antiqua"/>
          <w:sz w:val="23"/>
          <w:szCs w:val="23"/>
          <w:lang w:val="en-GB"/>
        </w:rPr>
        <w:t xml:space="preserve">include inter-alia all costs such as cost towards tools, equipment and machineries including cost of personnel that may be required for successful completion of the work as per the </w:t>
      </w:r>
      <w:r w:rsidR="00C2461A">
        <w:rPr>
          <w:rFonts w:ascii="Book Antiqua" w:hAnsi="Book Antiqua"/>
          <w:sz w:val="23"/>
          <w:szCs w:val="23"/>
          <w:lang w:val="en-GB"/>
        </w:rPr>
        <w:t>Technical specification/ scope of work</w:t>
      </w:r>
      <w:r w:rsidRPr="1AD387F2">
        <w:rPr>
          <w:rFonts w:ascii="Book Antiqua" w:hAnsi="Book Antiqua"/>
          <w:sz w:val="23"/>
          <w:szCs w:val="23"/>
          <w:lang w:val="en-GB"/>
        </w:rPr>
        <w:t>, including cost of site arrangement, overheads</w:t>
      </w:r>
      <w:r w:rsidR="007F0ABD">
        <w:rPr>
          <w:rFonts w:ascii="Book Antiqua" w:hAnsi="Book Antiqua"/>
          <w:sz w:val="23"/>
          <w:szCs w:val="23"/>
          <w:lang w:val="en-GB"/>
        </w:rPr>
        <w:t xml:space="preserve"> etc.</w:t>
      </w:r>
      <w:r w:rsidRPr="1AD387F2">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sidR="00BA260F">
        <w:rPr>
          <w:rFonts w:ascii="Book Antiqua" w:hAnsi="Book Antiqua"/>
          <w:sz w:val="23"/>
          <w:szCs w:val="23"/>
          <w:lang w:val="en-GB"/>
        </w:rPr>
        <w:t>The p</w:t>
      </w:r>
      <w:r w:rsidRPr="1AD387F2">
        <w:rPr>
          <w:rFonts w:ascii="Book Antiqua" w:hAnsi="Book Antiqua"/>
          <w:sz w:val="23"/>
          <w:szCs w:val="23"/>
          <w:lang w:val="en-GB"/>
        </w:rPr>
        <w:t xml:space="preserve">rice shall however be </w:t>
      </w:r>
      <w:r w:rsidRPr="00BA260F">
        <w:rPr>
          <w:rFonts w:ascii="Book Antiqua" w:hAnsi="Book Antiqua"/>
          <w:b/>
          <w:bCs/>
          <w:sz w:val="23"/>
          <w:szCs w:val="23"/>
          <w:lang w:val="en-GB"/>
        </w:rPr>
        <w:t>excluding GST</w:t>
      </w:r>
      <w:r w:rsidRPr="1AD387F2">
        <w:rPr>
          <w:rFonts w:ascii="Book Antiqua" w:hAnsi="Book Antiqua"/>
          <w:sz w:val="23"/>
          <w:szCs w:val="23"/>
          <w:lang w:val="en-GB"/>
        </w:rPr>
        <w:t xml:space="preserve"> for all transactions between the Contractor and POWERGRID. </w:t>
      </w:r>
    </w:p>
    <w:p w14:paraId="77A52294" w14:textId="6D909FA8" w:rsidR="00493E3A" w:rsidRPr="003D221C" w:rsidRDefault="00493E3A" w:rsidP="003D221C">
      <w:pPr>
        <w:pStyle w:val="Title"/>
        <w:ind w:left="720"/>
        <w:jc w:val="both"/>
        <w:rPr>
          <w:rFonts w:ascii="Book Antiqua" w:hAnsi="Book Antiqua"/>
          <w:sz w:val="23"/>
          <w:szCs w:val="23"/>
          <w:lang w:val="en-GB"/>
        </w:rPr>
      </w:pPr>
    </w:p>
    <w:p w14:paraId="0FDF8671" w14:textId="77777777" w:rsidR="00493E3A"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00BB3">
        <w:rPr>
          <w:rFonts w:ascii="Book Antiqua" w:hAnsi="Book Antiqua"/>
          <w:b/>
          <w:bCs/>
          <w:sz w:val="23"/>
          <w:szCs w:val="23"/>
          <w:u w:val="single"/>
          <w:lang w:val="en-GB"/>
        </w:rPr>
        <w:t>Taxes and Duties</w:t>
      </w:r>
      <w:r w:rsidRPr="00000BB3">
        <w:rPr>
          <w:rFonts w:ascii="Book Antiqua" w:hAnsi="Book Antiqua"/>
          <w:b/>
          <w:bCs/>
          <w:sz w:val="23"/>
          <w:szCs w:val="23"/>
          <w:lang w:val="en-GB"/>
        </w:rPr>
        <w:t>:</w:t>
      </w:r>
      <w:r w:rsidRPr="00000BB3">
        <w:rPr>
          <w:rFonts w:ascii="Book Antiqua" w:hAnsi="Book Antiqua"/>
          <w:sz w:val="23"/>
          <w:szCs w:val="23"/>
          <w:lang w:val="en-GB"/>
        </w:rPr>
        <w:t xml:space="preserve"> </w:t>
      </w:r>
    </w:p>
    <w:p w14:paraId="41F40EF4" w14:textId="77777777" w:rsidR="001B332B" w:rsidRPr="00000BB3" w:rsidRDefault="001B332B" w:rsidP="001B332B">
      <w:pPr>
        <w:ind w:left="851"/>
        <w:jc w:val="both"/>
        <w:rPr>
          <w:rFonts w:ascii="Book Antiqua" w:hAnsi="Book Antiqua"/>
          <w:sz w:val="23"/>
          <w:szCs w:val="23"/>
          <w:lang w:val="en-GB"/>
        </w:rPr>
      </w:pPr>
    </w:p>
    <w:p w14:paraId="39584BC3" w14:textId="77777777" w:rsidR="00493E3A" w:rsidRPr="003D221C"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450EA2D7" w14:textId="77777777" w:rsidR="00493E3A" w:rsidRPr="003D221C" w:rsidRDefault="00493E3A" w:rsidP="00AE2D75">
      <w:pPr>
        <w:tabs>
          <w:tab w:val="left" w:pos="851"/>
        </w:tabs>
        <w:ind w:left="851" w:hanging="709"/>
        <w:jc w:val="both"/>
        <w:rPr>
          <w:rFonts w:ascii="Book Antiqua" w:hAnsi="Book Antiqua"/>
          <w:sz w:val="23"/>
          <w:szCs w:val="23"/>
        </w:rPr>
      </w:pPr>
    </w:p>
    <w:p w14:paraId="45F1E812" w14:textId="77777777" w:rsidR="00493E3A"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23227AD3" w14:textId="77777777" w:rsidR="004C65FB" w:rsidRDefault="004C65FB" w:rsidP="004C65FB">
      <w:pPr>
        <w:pStyle w:val="ListParagraph"/>
        <w:rPr>
          <w:rFonts w:ascii="Book Antiqua" w:hAnsi="Book Antiqua"/>
          <w:sz w:val="23"/>
          <w:szCs w:val="23"/>
        </w:rPr>
      </w:pPr>
    </w:p>
    <w:p w14:paraId="7CCEBCB4" w14:textId="77777777" w:rsidR="004C65FB" w:rsidRPr="009E3B96" w:rsidRDefault="004C65FB" w:rsidP="004C65FB">
      <w:pPr>
        <w:numPr>
          <w:ilvl w:val="0"/>
          <w:numId w:val="34"/>
        </w:numPr>
        <w:tabs>
          <w:tab w:val="left" w:pos="851"/>
        </w:tabs>
        <w:ind w:left="851" w:hanging="709"/>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from each progressive bill.</w:t>
      </w:r>
    </w:p>
    <w:p w14:paraId="4CDF0728" w14:textId="77777777" w:rsidR="004C65FB" w:rsidRPr="003D221C" w:rsidRDefault="004C65FB" w:rsidP="004C65FB">
      <w:pPr>
        <w:tabs>
          <w:tab w:val="left" w:pos="851"/>
        </w:tabs>
        <w:ind w:left="851"/>
        <w:jc w:val="both"/>
        <w:rPr>
          <w:rFonts w:ascii="Book Antiqua" w:hAnsi="Book Antiqua"/>
          <w:sz w:val="23"/>
          <w:szCs w:val="23"/>
        </w:rPr>
      </w:pPr>
    </w:p>
    <w:p w14:paraId="3E96670D" w14:textId="77777777" w:rsidR="00F40761" w:rsidRPr="000642F6" w:rsidRDefault="00F40761" w:rsidP="00F40761">
      <w:pPr>
        <w:numPr>
          <w:ilvl w:val="0"/>
          <w:numId w:val="34"/>
        </w:numPr>
        <w:tabs>
          <w:tab w:val="left" w:pos="851"/>
        </w:tabs>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w:t>
      </w:r>
      <w:r w:rsidRPr="000642F6">
        <w:rPr>
          <w:rFonts w:ascii="Book Antiqua" w:hAnsi="Book Antiqua"/>
          <w:sz w:val="22"/>
          <w:szCs w:val="22"/>
          <w:lang w:val="en-GB"/>
        </w:rPr>
        <w:t xml:space="preserve">responsible for HSN/SAC classification and the rate of GST for each item. Employer’s liability for reimbursement of GST shall be lower of the GST applicable at the rate as ascertained by the Employer </w:t>
      </w:r>
      <w:r w:rsidRPr="000642F6">
        <w:rPr>
          <w:rFonts w:ascii="Book Antiqua" w:hAnsi="Book Antiqua"/>
          <w:sz w:val="22"/>
          <w:szCs w:val="22"/>
        </w:rPr>
        <w:t xml:space="preserve">for the said HSN/SAC </w:t>
      </w:r>
      <w:r w:rsidRPr="000642F6">
        <w:rPr>
          <w:rFonts w:ascii="Book Antiqua" w:hAnsi="Book Antiqua"/>
          <w:sz w:val="22"/>
          <w:szCs w:val="22"/>
          <w:lang w:val="en-GB"/>
        </w:rPr>
        <w:t>during evaluation or actual GST paid/payable by the Contractor for that item.</w:t>
      </w:r>
    </w:p>
    <w:p w14:paraId="3DD355C9" w14:textId="77777777" w:rsidR="00493E3A" w:rsidRPr="000642F6"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0642F6" w:rsidRDefault="00493E3A" w:rsidP="00F40761">
      <w:pPr>
        <w:numPr>
          <w:ilvl w:val="0"/>
          <w:numId w:val="34"/>
        </w:numPr>
        <w:tabs>
          <w:tab w:val="left" w:pos="851"/>
        </w:tabs>
        <w:ind w:left="851" w:hanging="709"/>
        <w:jc w:val="both"/>
        <w:rPr>
          <w:rFonts w:ascii="Book Antiqua" w:hAnsi="Book Antiqua"/>
          <w:sz w:val="23"/>
          <w:szCs w:val="23"/>
        </w:rPr>
      </w:pPr>
      <w:r w:rsidRPr="000642F6">
        <w:rPr>
          <w:rFonts w:ascii="Book Antiqua" w:hAnsi="Book Antiqua"/>
          <w:sz w:val="23"/>
          <w:szCs w:val="23"/>
        </w:rPr>
        <w:t xml:space="preserve">For </w:t>
      </w:r>
      <w:r w:rsidR="7E7EC4BD" w:rsidRPr="000642F6">
        <w:rPr>
          <w:rFonts w:ascii="Book Antiqua" w:hAnsi="Book Antiqua"/>
          <w:sz w:val="23"/>
          <w:szCs w:val="23"/>
        </w:rPr>
        <w:t>Transactions</w:t>
      </w:r>
      <w:r w:rsidRPr="000642F6">
        <w:rPr>
          <w:rFonts w:ascii="Book Antiqua" w:hAnsi="Book Antiqua"/>
          <w:sz w:val="23"/>
          <w:szCs w:val="23"/>
        </w:rPr>
        <w:t xml:space="preserve"> between </w:t>
      </w:r>
      <w:r w:rsidR="00273043" w:rsidRPr="000642F6">
        <w:rPr>
          <w:rFonts w:ascii="Book Antiqua" w:hAnsi="Book Antiqua"/>
          <w:sz w:val="23"/>
          <w:szCs w:val="23"/>
        </w:rPr>
        <w:t>Contractor</w:t>
      </w:r>
      <w:r w:rsidRPr="000642F6">
        <w:rPr>
          <w:rFonts w:ascii="Book Antiqua" w:hAnsi="Book Antiqua"/>
          <w:sz w:val="23"/>
          <w:szCs w:val="23"/>
        </w:rPr>
        <w:t xml:space="preserve"> &amp; </w:t>
      </w:r>
      <w:r w:rsidR="00273043" w:rsidRPr="000642F6">
        <w:rPr>
          <w:rFonts w:ascii="Book Antiqua" w:hAnsi="Book Antiqua"/>
          <w:sz w:val="23"/>
          <w:szCs w:val="23"/>
        </w:rPr>
        <w:t>Employer,</w:t>
      </w:r>
      <w:r w:rsidRPr="000642F6">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642F6">
        <w:rPr>
          <w:rFonts w:ascii="Book Antiqua" w:hAnsi="Book Antiqua"/>
          <w:sz w:val="23"/>
          <w:szCs w:val="23"/>
        </w:rPr>
        <w:t>Employer</w:t>
      </w:r>
      <w:r w:rsidR="006A1E72" w:rsidRPr="000642F6">
        <w:rPr>
          <w:rFonts w:ascii="Book Antiqua" w:hAnsi="Book Antiqua"/>
          <w:sz w:val="23"/>
          <w:szCs w:val="23"/>
        </w:rPr>
        <w:t>’s</w:t>
      </w:r>
      <w:r w:rsidRPr="000642F6">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793B8154" w:rsidR="0D5E47FD"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Bidding Procedure on the portal </w:t>
      </w:r>
      <w:hyperlink r:id="rId22">
        <w:r w:rsidRPr="1AD387F2">
          <w:rPr>
            <w:rStyle w:val="Hyperlink"/>
            <w:rFonts w:ascii="Book Antiqua" w:hAnsi="Book Antiqua"/>
            <w:i/>
            <w:iCs/>
            <w:sz w:val="23"/>
            <w:szCs w:val="23"/>
          </w:rPr>
          <w:t>https://etender.powergrid.in</w:t>
        </w:r>
      </w:hyperlink>
      <w:r w:rsidRPr="1AD387F2">
        <w:rPr>
          <w:rFonts w:ascii="Book Antiqua" w:hAnsi="Book Antiqua"/>
          <w:i/>
          <w:iCs/>
          <w:sz w:val="23"/>
          <w:szCs w:val="23"/>
          <w:u w:val="single"/>
        </w:rPr>
        <w:t xml:space="preserve"> </w:t>
      </w:r>
      <w:r w:rsidRPr="1AD387F2">
        <w:rPr>
          <w:rFonts w:ascii="Book Antiqua" w:hAnsi="Book Antiqua"/>
          <w:sz w:val="23"/>
          <w:szCs w:val="23"/>
          <w:lang w:val="en-GB"/>
        </w:rPr>
        <w:t xml:space="preserve">at or before 11:00 hours on </w:t>
      </w:r>
      <w:r w:rsidR="00B236B6">
        <w:rPr>
          <w:rFonts w:ascii="Book Antiqua" w:hAnsi="Book Antiqua"/>
          <w:b/>
          <w:bCs/>
          <w:color w:val="0000FF"/>
          <w:sz w:val="24"/>
        </w:rPr>
        <w:t>25</w:t>
      </w:r>
      <w:r w:rsidRPr="00AD7D40">
        <w:rPr>
          <w:rFonts w:ascii="Book Antiqua" w:hAnsi="Book Antiqua"/>
          <w:b/>
          <w:bCs/>
          <w:color w:val="0000FF"/>
          <w:sz w:val="24"/>
        </w:rPr>
        <w:t>/</w:t>
      </w:r>
      <w:r w:rsidR="00B236B6">
        <w:rPr>
          <w:rFonts w:ascii="Book Antiqua" w:hAnsi="Book Antiqua"/>
          <w:b/>
          <w:bCs/>
          <w:color w:val="0000FF"/>
          <w:sz w:val="24"/>
        </w:rPr>
        <w:t>03</w:t>
      </w:r>
      <w:r w:rsidRPr="00AD7D40">
        <w:rPr>
          <w:rFonts w:ascii="Book Antiqua" w:hAnsi="Book Antiqua"/>
          <w:b/>
          <w:bCs/>
          <w:color w:val="0000FF"/>
          <w:sz w:val="24"/>
        </w:rPr>
        <w:t>/20</w:t>
      </w:r>
      <w:r w:rsidR="00B236B6">
        <w:rPr>
          <w:rFonts w:ascii="Book Antiqua" w:hAnsi="Book Antiqua"/>
          <w:b/>
          <w:bCs/>
          <w:color w:val="0000FF"/>
          <w:sz w:val="24"/>
        </w:rPr>
        <w:t>25.</w:t>
      </w:r>
      <w:r w:rsidRPr="1AD387F2">
        <w:rPr>
          <w:rFonts w:ascii="Book Antiqua" w:hAnsi="Book Antiqua"/>
          <w:sz w:val="23"/>
          <w:szCs w:val="23"/>
          <w:lang w:val="en-GB"/>
        </w:rPr>
        <w:t xml:space="preserve">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5259DC06" w14:textId="0F4B3680" w:rsidR="00273043" w:rsidRPr="009A67E3" w:rsidRDefault="003F1316" w:rsidP="00273043">
      <w:pPr>
        <w:ind w:left="851"/>
        <w:jc w:val="both"/>
        <w:rPr>
          <w:rFonts w:ascii="Book Antiqua" w:hAnsi="Book Antiqua"/>
          <w:sz w:val="23"/>
          <w:szCs w:val="23"/>
          <w:lang w:val="en-GB"/>
        </w:rPr>
      </w:pPr>
      <w:r w:rsidRPr="1AD387F2">
        <w:rPr>
          <w:rFonts w:ascii="Book Antiqua" w:hAnsi="Book Antiqua"/>
          <w:sz w:val="23"/>
          <w:szCs w:val="23"/>
          <w:lang w:val="en-GB"/>
        </w:rPr>
        <w:t>Power</w:t>
      </w:r>
      <w:r>
        <w:rPr>
          <w:rFonts w:ascii="Book Antiqua" w:hAnsi="Book Antiqua"/>
          <w:sz w:val="23"/>
          <w:szCs w:val="23"/>
          <w:lang w:val="en-GB"/>
        </w:rPr>
        <w:t xml:space="preserve"> </w:t>
      </w:r>
      <w:r w:rsidRPr="1AD387F2">
        <w:rPr>
          <w:rFonts w:ascii="Book Antiqua" w:hAnsi="Book Antiqua"/>
          <w:sz w:val="23"/>
          <w:szCs w:val="23"/>
          <w:lang w:val="en-GB"/>
        </w:rPr>
        <w:t xml:space="preserve">Grid </w:t>
      </w:r>
      <w:r w:rsidR="009A67E3" w:rsidRPr="1AD387F2">
        <w:rPr>
          <w:rFonts w:ascii="Book Antiqua" w:hAnsi="Book Antiqua"/>
          <w:sz w:val="23"/>
          <w:szCs w:val="23"/>
          <w:lang w:val="en-GB"/>
        </w:rPr>
        <w:t>Corporation of India Limited</w:t>
      </w:r>
      <w:r w:rsidR="00273043" w:rsidRPr="1AD387F2">
        <w:rPr>
          <w:rFonts w:ascii="Book Antiqua" w:hAnsi="Book Antiqua"/>
          <w:sz w:val="23"/>
          <w:szCs w:val="23"/>
          <w:lang w:val="en-GB"/>
        </w:rPr>
        <w:t>,</w:t>
      </w:r>
    </w:p>
    <w:p w14:paraId="2174ECF4" w14:textId="10299942" w:rsidR="6A36C0D4" w:rsidRDefault="6A36C0D4" w:rsidP="1AD387F2">
      <w:pPr>
        <w:ind w:left="851"/>
        <w:jc w:val="both"/>
        <w:rPr>
          <w:rFonts w:ascii="Book Antiqua" w:hAnsi="Book Antiqua"/>
          <w:sz w:val="23"/>
          <w:szCs w:val="23"/>
          <w:lang w:val="en-GB"/>
        </w:rPr>
      </w:pPr>
      <w:r w:rsidRPr="1AD387F2">
        <w:rPr>
          <w:rFonts w:ascii="Book Antiqua" w:hAnsi="Book Antiqua"/>
          <w:sz w:val="23"/>
          <w:szCs w:val="23"/>
          <w:lang w:val="en-GB"/>
        </w:rPr>
        <w:t>Regional Procurement Cell,</w:t>
      </w:r>
    </w:p>
    <w:p w14:paraId="3EB7594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Northern Region-III Headquarter</w:t>
      </w:r>
    </w:p>
    <w:p w14:paraId="2184716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Plot No 2A/INS 02,</w:t>
      </w:r>
    </w:p>
    <w:p w14:paraId="139BFC1A"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Awadh Vihar Yojna,</w:t>
      </w:r>
    </w:p>
    <w:p w14:paraId="184699F8"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 xml:space="preserve">Notwithstanding above, the Employer may, at its discretion, extend the deadline for submission of soft part of the bids from 1100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to 1500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on the last day of the aforesaid deadline. Any request by the Employer thereafter i.e. beyond 1100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FDA392D" w14:textId="28F3553C" w:rsidR="006315BA" w:rsidRDefault="001F71A5" w:rsidP="1AD387F2">
      <w:pPr>
        <w:pStyle w:val="ListParagraph"/>
        <w:rPr>
          <w:rFonts w:ascii="Book Antiqua" w:hAnsi="Book Antiqua"/>
          <w:sz w:val="23"/>
          <w:szCs w:val="23"/>
        </w:rPr>
      </w:pPr>
      <w:hyperlink r:id="rId23" w:history="1">
        <w:r w:rsidR="00B03246" w:rsidRPr="003A42B1">
          <w:rPr>
            <w:rStyle w:val="Hyperlink"/>
            <w:rFonts w:ascii="Book Antiqua" w:hAnsi="Book Antiqua"/>
            <w:sz w:val="23"/>
            <w:szCs w:val="23"/>
          </w:rPr>
          <w:t>kiran@powergrid.in</w:t>
        </w:r>
      </w:hyperlink>
      <w:r w:rsidR="4EA3F7D3" w:rsidRPr="1AD387F2">
        <w:rPr>
          <w:rFonts w:ascii="Book Antiqua" w:hAnsi="Book Antiqua"/>
          <w:sz w:val="23"/>
          <w:szCs w:val="23"/>
        </w:rPr>
        <w:t xml:space="preserve">; </w:t>
      </w:r>
    </w:p>
    <w:p w14:paraId="1D6E5924" w14:textId="7E18BAFB" w:rsidR="4EA3F7D3" w:rsidRDefault="001F71A5" w:rsidP="1AD387F2">
      <w:pPr>
        <w:pStyle w:val="ListParagraph"/>
        <w:rPr>
          <w:rFonts w:ascii="Book Antiqua" w:hAnsi="Book Antiqua"/>
          <w:sz w:val="23"/>
          <w:szCs w:val="23"/>
        </w:rPr>
      </w:pPr>
      <w:hyperlink r:id="rId24" w:history="1">
        <w:r w:rsidR="007E7652" w:rsidRPr="003A42B1">
          <w:rPr>
            <w:rStyle w:val="Hyperlink"/>
            <w:rFonts w:ascii="Book Antiqua" w:hAnsi="Book Antiqua"/>
            <w:sz w:val="23"/>
            <w:szCs w:val="23"/>
          </w:rPr>
          <w:t>durgeshsingh@powergrid.in</w:t>
        </w:r>
      </w:hyperlink>
      <w:r w:rsidR="5884C037" w:rsidRPr="1AD387F2">
        <w:rPr>
          <w:rFonts w:ascii="Book Antiqua" w:hAnsi="Book Antiqua"/>
          <w:sz w:val="23"/>
          <w:szCs w:val="23"/>
        </w:rPr>
        <w:t xml:space="preserve"> </w:t>
      </w:r>
    </w:p>
    <w:p w14:paraId="5DA9F72A" w14:textId="51AF71D0" w:rsidR="1AD387F2" w:rsidRDefault="1AD387F2" w:rsidP="1AD387F2">
      <w:pPr>
        <w:pStyle w:val="ListParagraph"/>
      </w:pPr>
    </w:p>
    <w:p w14:paraId="2643E1DE" w14:textId="4AFCA7F7" w:rsidR="007252F0" w:rsidRPr="003D221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POWERGRID will open the </w:t>
      </w:r>
      <w:r w:rsidR="006D0A34">
        <w:rPr>
          <w:rFonts w:ascii="Book Antiqua" w:hAnsi="Book Antiqua"/>
          <w:sz w:val="23"/>
          <w:szCs w:val="23"/>
          <w:lang w:val="en-GB"/>
        </w:rPr>
        <w:t xml:space="preserve">hard copy part of the bid </w:t>
      </w:r>
      <w:r w:rsidR="007252F0" w:rsidRPr="003D221C">
        <w:rPr>
          <w:rFonts w:ascii="Book Antiqua" w:hAnsi="Book Antiqua"/>
          <w:sz w:val="23"/>
          <w:szCs w:val="23"/>
          <w:lang w:val="en-GB"/>
        </w:rPr>
        <w:t xml:space="preserve">on </w:t>
      </w:r>
      <w:r w:rsidR="00B236B6">
        <w:rPr>
          <w:rStyle w:val="Hyperlink"/>
          <w:rFonts w:ascii="Book Antiqua" w:hAnsi="Book Antiqua"/>
          <w:b/>
          <w:bCs/>
          <w:sz w:val="23"/>
          <w:szCs w:val="23"/>
        </w:rPr>
        <w:t>25</w:t>
      </w:r>
      <w:r w:rsidR="00A11FAE">
        <w:rPr>
          <w:rStyle w:val="Hyperlink"/>
          <w:rFonts w:ascii="Book Antiqua" w:hAnsi="Book Antiqua"/>
          <w:b/>
          <w:bCs/>
          <w:sz w:val="23"/>
          <w:szCs w:val="23"/>
        </w:rPr>
        <w:t>.</w:t>
      </w:r>
      <w:r w:rsidR="00B236B6">
        <w:rPr>
          <w:rStyle w:val="Hyperlink"/>
          <w:rFonts w:ascii="Book Antiqua" w:hAnsi="Book Antiqua"/>
          <w:b/>
          <w:bCs/>
          <w:sz w:val="23"/>
          <w:szCs w:val="23"/>
        </w:rPr>
        <w:t>03</w:t>
      </w:r>
      <w:r w:rsidR="00A11FAE">
        <w:rPr>
          <w:rStyle w:val="Hyperlink"/>
          <w:rFonts w:ascii="Book Antiqua" w:hAnsi="Book Antiqua"/>
          <w:b/>
          <w:bCs/>
          <w:sz w:val="23"/>
          <w:szCs w:val="23"/>
        </w:rPr>
        <w:t>.</w:t>
      </w:r>
      <w:r w:rsidR="00FB4097">
        <w:rPr>
          <w:rStyle w:val="Hyperlink"/>
          <w:rFonts w:ascii="Book Antiqua" w:hAnsi="Book Antiqua"/>
          <w:b/>
          <w:bCs/>
          <w:sz w:val="23"/>
          <w:szCs w:val="23"/>
        </w:rPr>
        <w:t>20</w:t>
      </w:r>
      <w:r w:rsidR="00B236B6">
        <w:rPr>
          <w:rStyle w:val="Hyperlink"/>
          <w:rFonts w:ascii="Book Antiqua" w:hAnsi="Book Antiqua"/>
          <w:b/>
          <w:bCs/>
          <w:sz w:val="23"/>
          <w:szCs w:val="23"/>
        </w:rPr>
        <w:t>25</w:t>
      </w:r>
      <w:r w:rsidR="00A11FAE" w:rsidRPr="003D221C">
        <w:rPr>
          <w:rFonts w:ascii="Book Antiqua" w:hAnsi="Book Antiqua"/>
          <w:b/>
          <w:bCs/>
          <w:sz w:val="23"/>
          <w:szCs w:val="23"/>
          <w:u w:val="single"/>
        </w:rPr>
        <w:t xml:space="preserve"> </w:t>
      </w:r>
      <w:r w:rsidR="007252F0" w:rsidRPr="003D221C">
        <w:rPr>
          <w:rStyle w:val="Hyperlink"/>
          <w:rFonts w:ascii="Book Antiqua" w:hAnsi="Book Antiqua"/>
          <w:b/>
          <w:bCs/>
          <w:sz w:val="23"/>
          <w:szCs w:val="23"/>
        </w:rPr>
        <w:t>at 1</w:t>
      </w:r>
      <w:r w:rsidR="00A11FAE">
        <w:rPr>
          <w:rStyle w:val="Hyperlink"/>
          <w:rFonts w:ascii="Book Antiqua" w:hAnsi="Book Antiqua"/>
          <w:b/>
          <w:bCs/>
          <w:sz w:val="23"/>
          <w:szCs w:val="23"/>
        </w:rPr>
        <w:t>1</w:t>
      </w:r>
      <w:r w:rsidR="007252F0" w:rsidRPr="003D221C">
        <w:rPr>
          <w:rStyle w:val="Hyperlink"/>
          <w:rFonts w:ascii="Book Antiqua" w:hAnsi="Book Antiqua"/>
          <w:b/>
          <w:bCs/>
          <w:sz w:val="23"/>
          <w:szCs w:val="23"/>
        </w:rPr>
        <w:t>:30</w:t>
      </w:r>
      <w:r w:rsidR="006D0A34">
        <w:rPr>
          <w:rStyle w:val="Hyperlink"/>
          <w:rFonts w:ascii="Book Antiqua" w:hAnsi="Book Antiqua"/>
          <w:b/>
          <w:bCs/>
          <w:sz w:val="23"/>
          <w:szCs w:val="23"/>
        </w:rPr>
        <w:t xml:space="preserve"> </w:t>
      </w:r>
      <w:proofErr w:type="spellStart"/>
      <w:r w:rsidR="006D0A34">
        <w:rPr>
          <w:rStyle w:val="Hyperlink"/>
          <w:rFonts w:ascii="Book Antiqua" w:hAnsi="Book Antiqua"/>
          <w:b/>
          <w:bCs/>
          <w:sz w:val="23"/>
          <w:szCs w:val="23"/>
        </w:rPr>
        <w:t>hrs</w:t>
      </w:r>
      <w:proofErr w:type="spellEnd"/>
      <w:r w:rsidR="006D0A34">
        <w:rPr>
          <w:rStyle w:val="Hyperlink"/>
          <w:rFonts w:ascii="Book Antiqua" w:hAnsi="Book Antiqua"/>
          <w:b/>
          <w:bCs/>
          <w:sz w:val="23"/>
          <w:szCs w:val="23"/>
        </w:rPr>
        <w:t xml:space="preserve"> </w:t>
      </w:r>
      <w:r w:rsidR="007252F0" w:rsidRPr="003D221C">
        <w:rPr>
          <w:rFonts w:ascii="Book Antiqua" w:hAnsi="Book Antiqua"/>
          <w:sz w:val="23"/>
          <w:szCs w:val="23"/>
          <w:lang w:val="en-GB"/>
        </w:rPr>
        <w:t>in the presence of bidders’ designated representatives who choose to attend the</w:t>
      </w:r>
      <w:r w:rsidR="006E3195">
        <w:rPr>
          <w:rFonts w:ascii="Book Antiqua" w:hAnsi="Book Antiqua"/>
          <w:sz w:val="23"/>
          <w:szCs w:val="23"/>
          <w:lang w:val="en-GB"/>
        </w:rPr>
        <w:t xml:space="preserve"> opening of </w:t>
      </w:r>
      <w:r w:rsidR="007252F0" w:rsidRPr="003D221C">
        <w:rPr>
          <w:rFonts w:ascii="Book Antiqua" w:hAnsi="Book Antiqua"/>
          <w:sz w:val="23"/>
          <w:szCs w:val="23"/>
          <w:lang w:val="en-GB"/>
        </w:rPr>
        <w:t xml:space="preserve"> </w:t>
      </w:r>
      <w:r w:rsidR="006E3195">
        <w:rPr>
          <w:rFonts w:ascii="Book Antiqua" w:hAnsi="Book Antiqua"/>
          <w:sz w:val="23"/>
          <w:szCs w:val="23"/>
          <w:lang w:val="en-GB"/>
        </w:rPr>
        <w:t>h</w:t>
      </w:r>
      <w:r w:rsidR="007252F0" w:rsidRPr="003D221C">
        <w:rPr>
          <w:rFonts w:ascii="Book Antiqua" w:hAnsi="Book Antiqua"/>
          <w:sz w:val="23"/>
          <w:szCs w:val="23"/>
          <w:lang w:val="en-GB"/>
        </w:rPr>
        <w:t xml:space="preserve">ard </w:t>
      </w:r>
      <w:r w:rsidR="006E3195">
        <w:rPr>
          <w:rFonts w:ascii="Book Antiqua" w:hAnsi="Book Antiqua"/>
          <w:sz w:val="23"/>
          <w:szCs w:val="23"/>
          <w:lang w:val="en-GB"/>
        </w:rPr>
        <w:t>copy</w:t>
      </w:r>
      <w:r w:rsidR="007252F0" w:rsidRPr="003D221C">
        <w:rPr>
          <w:rFonts w:ascii="Book Antiqua" w:hAnsi="Book Antiqua"/>
          <w:sz w:val="23"/>
          <w:szCs w:val="23"/>
          <w:lang w:val="en-GB"/>
        </w:rPr>
        <w:t xml:space="preserve"> </w:t>
      </w:r>
      <w:r w:rsidR="006E3195">
        <w:rPr>
          <w:rFonts w:ascii="Book Antiqua" w:hAnsi="Book Antiqua"/>
          <w:sz w:val="23"/>
          <w:szCs w:val="23"/>
          <w:lang w:val="en-GB"/>
        </w:rPr>
        <w:t>p</w:t>
      </w:r>
      <w:r w:rsidR="007252F0" w:rsidRPr="003D221C">
        <w:rPr>
          <w:rFonts w:ascii="Book Antiqua" w:hAnsi="Book Antiqua"/>
          <w:sz w:val="23"/>
          <w:szCs w:val="23"/>
          <w:lang w:val="en-GB"/>
        </w:rPr>
        <w:t>art bid</w:t>
      </w:r>
      <w:r w:rsidR="006E3195">
        <w:rPr>
          <w:rFonts w:ascii="Book Antiqua" w:hAnsi="Book Antiqua"/>
          <w:sz w:val="23"/>
          <w:szCs w:val="23"/>
          <w:lang w:val="en-GB"/>
        </w:rPr>
        <w:t>.</w:t>
      </w:r>
      <w:r w:rsidR="007252F0" w:rsidRPr="003D221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D221C"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273043">
        <w:rPr>
          <w:rFonts w:ascii="Book Antiqua" w:hAnsi="Book Antiqua"/>
          <w:sz w:val="23"/>
          <w:szCs w:val="23"/>
          <w:lang w:val="en-GB"/>
        </w:rPr>
        <w:t xml:space="preserve">Thereafter, POWERGRID shall open </w:t>
      </w:r>
      <w:r w:rsidR="00846398" w:rsidRPr="00273043">
        <w:rPr>
          <w:rFonts w:ascii="Book Antiqua" w:hAnsi="Book Antiqua"/>
          <w:sz w:val="23"/>
          <w:szCs w:val="23"/>
          <w:lang w:val="en-GB"/>
        </w:rPr>
        <w:t xml:space="preserve">online </w:t>
      </w:r>
      <w:r w:rsidRPr="00273043">
        <w:rPr>
          <w:rFonts w:ascii="Book Antiqua" w:hAnsi="Book Antiqua"/>
          <w:sz w:val="23"/>
          <w:szCs w:val="23"/>
          <w:lang w:val="en-GB"/>
        </w:rPr>
        <w:t xml:space="preserve">the Soft Copy Part of the bid on </w:t>
      </w:r>
      <w:r w:rsidR="002E0359" w:rsidRPr="00273043">
        <w:rPr>
          <w:rFonts w:ascii="Book Antiqua" w:hAnsi="Book Antiqua"/>
          <w:sz w:val="23"/>
          <w:szCs w:val="23"/>
          <w:lang w:val="en-GB"/>
        </w:rPr>
        <w:t xml:space="preserve">portal </w:t>
      </w:r>
      <w:hyperlink r:id="rId25"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6">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proofErr w:type="spellStart"/>
      <w:r w:rsidR="3B6F72E3" w:rsidRPr="003B046A">
        <w:rPr>
          <w:rFonts w:ascii="Book Antiqua" w:hAnsi="Book Antiqua"/>
          <w:sz w:val="23"/>
          <w:szCs w:val="23"/>
        </w:rPr>
        <w:t>i</w:t>
      </w:r>
      <w:proofErr w:type="spellEnd"/>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w:t>
      </w:r>
      <w:proofErr w:type="spellStart"/>
      <w:r w:rsidRPr="003D221C">
        <w:rPr>
          <w:rFonts w:ascii="Book Antiqua" w:hAnsi="Book Antiqua"/>
          <w:sz w:val="23"/>
          <w:szCs w:val="23"/>
        </w:rPr>
        <w:t>GoI</w:t>
      </w:r>
      <w:proofErr w:type="spellEnd"/>
      <w:r w:rsidRPr="003D221C">
        <w:rPr>
          <w:rFonts w:ascii="Book Antiqua" w:hAnsi="Book Antiqua"/>
          <w:sz w:val="23"/>
          <w:szCs w:val="23"/>
        </w:rPr>
        <w:t xml:space="preserve">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E35634"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1DFCA548" w14:textId="77777777" w:rsidR="00E35634" w:rsidRDefault="00E35634" w:rsidP="00E35634">
      <w:pPr>
        <w:pStyle w:val="ListParagraph"/>
        <w:rPr>
          <w:rFonts w:ascii="Book Antiqua" w:hAnsi="Book Antiqua"/>
          <w:sz w:val="23"/>
          <w:szCs w:val="23"/>
        </w:rPr>
      </w:pPr>
    </w:p>
    <w:p w14:paraId="7BA9039D" w14:textId="617E70BB" w:rsidR="00E35634" w:rsidRPr="003D221C" w:rsidRDefault="00E35634" w:rsidP="0032535C">
      <w:pPr>
        <w:numPr>
          <w:ilvl w:val="0"/>
          <w:numId w:val="4"/>
        </w:numPr>
        <w:tabs>
          <w:tab w:val="clear" w:pos="975"/>
          <w:tab w:val="num" w:pos="851"/>
        </w:tabs>
        <w:ind w:left="851" w:hanging="851"/>
        <w:jc w:val="both"/>
        <w:rPr>
          <w:rFonts w:ascii="Book Antiqua" w:hAnsi="Book Antiqua"/>
          <w:sz w:val="23"/>
          <w:szCs w:val="23"/>
        </w:rPr>
      </w:pPr>
      <w:r w:rsidRPr="00E35634">
        <w:rPr>
          <w:rFonts w:ascii="Book Antiqua" w:hAnsi="Book Antiqua"/>
          <w:sz w:val="23"/>
          <w:szCs w:val="23"/>
        </w:rPr>
        <w:t>Subsequent to the opening of bids, detailed evaluation of technical bid submitted by lowest ranked bidder (and those bidders eligible for purchase preference available to MSE/ Class I local supplier</w:t>
      </w:r>
      <w:r w:rsidR="001F71A5">
        <w:rPr>
          <w:rFonts w:ascii="Book Antiqua" w:hAnsi="Book Antiqua"/>
          <w:sz w:val="23"/>
          <w:szCs w:val="23"/>
        </w:rPr>
        <w:t>, if applicable</w:t>
      </w:r>
      <w:r w:rsidRPr="00E35634">
        <w:rPr>
          <w:rFonts w:ascii="Book Antiqua" w:hAnsi="Book Antiqua"/>
          <w:sz w:val="23"/>
          <w:szCs w:val="23"/>
        </w:rPr>
        <w:t>)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4B6D13"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w:t>
      </w:r>
      <w:r w:rsidR="007F5D96" w:rsidRPr="004B6D13">
        <w:rPr>
          <w:rFonts w:ascii="Book Antiqua" w:hAnsi="Book Antiqua"/>
          <w:sz w:val="23"/>
          <w:szCs w:val="23"/>
        </w:rPr>
        <w:t xml:space="preserve">bid prices. </w:t>
      </w:r>
    </w:p>
    <w:p w14:paraId="37EE8E76" w14:textId="77777777" w:rsidR="00807298" w:rsidRPr="004B6D13"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4B6D13"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4B6D13">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w:t>
      </w:r>
      <w:r w:rsidRPr="004B6D13">
        <w:rPr>
          <w:rFonts w:ascii="Book Antiqua" w:hAnsi="Book Antiqua"/>
          <w:sz w:val="23"/>
          <w:szCs w:val="23"/>
        </w:rPr>
        <w:tab/>
        <w:t>Bid Form.</w:t>
      </w:r>
    </w:p>
    <w:p w14:paraId="31024B3F" w14:textId="5D2EDD7F"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w:t>
      </w:r>
      <w:r w:rsidRPr="004B6D13">
        <w:rPr>
          <w:rFonts w:ascii="Book Antiqua" w:hAnsi="Book Antiqua"/>
          <w:sz w:val="23"/>
          <w:szCs w:val="23"/>
        </w:rPr>
        <w:tab/>
        <w:t>Attachment-</w:t>
      </w:r>
      <w:r w:rsidR="004018B9" w:rsidRPr="004B6D13">
        <w:rPr>
          <w:rFonts w:ascii="Book Antiqua" w:hAnsi="Book Antiqua"/>
          <w:sz w:val="23"/>
          <w:szCs w:val="23"/>
        </w:rPr>
        <w:t>3</w:t>
      </w:r>
      <w:r w:rsidRPr="004B6D13">
        <w:rPr>
          <w:rFonts w:ascii="Book Antiqua" w:hAnsi="Book Antiqua"/>
          <w:sz w:val="23"/>
          <w:szCs w:val="23"/>
        </w:rPr>
        <w:t xml:space="preserve"> : Deviations</w:t>
      </w:r>
    </w:p>
    <w:p w14:paraId="400D84D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III.</w:t>
      </w:r>
      <w:r w:rsidRPr="004B6D13">
        <w:rPr>
          <w:rFonts w:ascii="Book Antiqua" w:hAnsi="Book Antiqua"/>
          <w:sz w:val="23"/>
          <w:szCs w:val="23"/>
        </w:rPr>
        <w:tab/>
        <w:t>Technical Data Sheet, if any</w:t>
      </w:r>
    </w:p>
    <w:p w14:paraId="61AE9EA6"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IV.</w:t>
      </w:r>
      <w:r w:rsidRPr="004B6D13">
        <w:rPr>
          <w:rFonts w:ascii="Book Antiqua" w:hAnsi="Book Antiqua"/>
          <w:sz w:val="23"/>
          <w:szCs w:val="23"/>
        </w:rPr>
        <w:tab/>
        <w:t xml:space="preserve">Any other part of the bid </w:t>
      </w:r>
    </w:p>
    <w:p w14:paraId="03091F06" w14:textId="77777777" w:rsidR="003F6F43" w:rsidRPr="004B6D13"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4B6D13">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135E58C4" w14:textId="77777777" w:rsidR="00240323" w:rsidRPr="00B5354D" w:rsidRDefault="00240323" w:rsidP="003D221C">
      <w:pPr>
        <w:tabs>
          <w:tab w:val="left" w:pos="540"/>
        </w:tabs>
        <w:jc w:val="both"/>
        <w:rPr>
          <w:rFonts w:ascii="Book Antiqua" w:hAnsi="Book Antiqua"/>
          <w:sz w:val="23"/>
          <w:szCs w:val="23"/>
          <w:lang w:bidi="hi-IN"/>
        </w:rPr>
      </w:pP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2613E9C1" w14:textId="283F912D" w:rsidR="00F1056B" w:rsidRDefault="000075C9" w:rsidP="007E7652">
      <w:pPr>
        <w:ind w:left="851"/>
        <w:jc w:val="both"/>
        <w:rPr>
          <w:rFonts w:ascii="Book Antiqua" w:hAnsi="Book Antiqua" w:cs="Mangal"/>
          <w:color w:val="FF0000"/>
          <w:sz w:val="23"/>
          <w:szCs w:val="23"/>
        </w:rPr>
      </w:pPr>
      <w:r w:rsidRPr="00B5354D">
        <w:rPr>
          <w:rFonts w:ascii="Book Antiqua" w:hAnsi="Book Antiqua" w:cs="Mangal"/>
          <w:color w:val="FF0000"/>
          <w:sz w:val="23"/>
          <w:szCs w:val="23"/>
        </w:rPr>
        <w:t>Purchase Preference as admissible under the policies of Government of India in vogue shall be as per Annexure-A (</w:t>
      </w:r>
      <w:r w:rsidR="00120242" w:rsidRPr="00B5354D">
        <w:rPr>
          <w:rFonts w:ascii="Book Antiqua" w:hAnsi="Book Antiqua" w:cs="Mangal"/>
          <w:color w:val="FF0000"/>
          <w:sz w:val="23"/>
          <w:szCs w:val="23"/>
        </w:rPr>
        <w:t>ITB</w:t>
      </w:r>
      <w:r w:rsidRPr="00B5354D">
        <w:rPr>
          <w:rFonts w:ascii="Book Antiqua" w:hAnsi="Book Antiqua" w:cs="Mangal"/>
          <w:color w:val="FF0000"/>
          <w:sz w:val="23"/>
          <w:szCs w:val="23"/>
        </w:rPr>
        <w:t>).</w:t>
      </w:r>
    </w:p>
    <w:p w14:paraId="51E66F2E" w14:textId="77777777" w:rsidR="000075C9" w:rsidRPr="003D221C" w:rsidRDefault="000075C9"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award shall be made in one contract covering all Goods and Related Service.</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Pr="004B6D13"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4B6D13">
        <w:rPr>
          <w:rFonts w:ascii="Book Antiqua" w:hAnsi="Book Antiqua"/>
          <w:b/>
          <w:bCs/>
          <w:sz w:val="23"/>
          <w:szCs w:val="23"/>
        </w:rPr>
        <w:t xml:space="preserve">Acknowledgement of Letter of Award </w:t>
      </w:r>
      <w:bookmarkEnd w:id="16"/>
    </w:p>
    <w:p w14:paraId="271CA723" w14:textId="77777777" w:rsidR="00A53BFE" w:rsidRPr="004B6D13" w:rsidRDefault="00A53BFE" w:rsidP="00A53BFE">
      <w:pPr>
        <w:ind w:left="851"/>
        <w:jc w:val="both"/>
        <w:rPr>
          <w:rFonts w:ascii="Book Antiqua" w:hAnsi="Book Antiqua"/>
          <w:b/>
          <w:bCs/>
          <w:sz w:val="10"/>
          <w:szCs w:val="10"/>
        </w:rPr>
      </w:pPr>
    </w:p>
    <w:p w14:paraId="0F43BB25" w14:textId="77777777"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After the </w:t>
      </w:r>
      <w:r w:rsidR="00165509" w:rsidRPr="004B6D13">
        <w:rPr>
          <w:rFonts w:ascii="Book Antiqua" w:hAnsi="Book Antiqua"/>
          <w:sz w:val="23"/>
          <w:szCs w:val="23"/>
        </w:rPr>
        <w:t>Employer</w:t>
      </w:r>
      <w:r w:rsidRPr="004B6D13">
        <w:rPr>
          <w:rFonts w:ascii="Book Antiqua" w:hAnsi="Book Antiqua"/>
          <w:sz w:val="23"/>
          <w:szCs w:val="23"/>
        </w:rPr>
        <w:t xml:space="preserve"> notifies the successful Bidder that its bid has been accepted, the </w:t>
      </w:r>
      <w:r w:rsidR="00165509" w:rsidRPr="004B6D13">
        <w:rPr>
          <w:rFonts w:ascii="Book Antiqua" w:hAnsi="Book Antiqua"/>
          <w:sz w:val="23"/>
          <w:szCs w:val="23"/>
        </w:rPr>
        <w:t>Employer</w:t>
      </w:r>
      <w:r w:rsidRPr="004B6D13">
        <w:rPr>
          <w:rFonts w:ascii="Book Antiqua" w:hAnsi="Book Antiqua"/>
          <w:sz w:val="23"/>
          <w:szCs w:val="23"/>
        </w:rPr>
        <w:t xml:space="preserve"> shall issue detailed Letter of award.  </w:t>
      </w:r>
    </w:p>
    <w:p w14:paraId="75FBE423" w14:textId="77777777" w:rsidR="00B16CE9" w:rsidRPr="004B6D13" w:rsidRDefault="00B16CE9" w:rsidP="003D221C">
      <w:pPr>
        <w:ind w:left="720"/>
        <w:rPr>
          <w:rFonts w:ascii="Book Antiqua" w:hAnsi="Book Antiqua"/>
          <w:b/>
          <w:bCs/>
          <w:sz w:val="23"/>
          <w:szCs w:val="23"/>
        </w:rPr>
      </w:pPr>
    </w:p>
    <w:p w14:paraId="3FB64EE6" w14:textId="4564F5B8"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This Letter of Award shall be issued to the successful bidder in duplicate. The successful bidder </w:t>
      </w:r>
      <w:r w:rsidR="00872A2D" w:rsidRPr="004B6D13">
        <w:rPr>
          <w:rFonts w:ascii="Book Antiqua" w:hAnsi="Book Antiqua"/>
          <w:sz w:val="23"/>
          <w:szCs w:val="23"/>
        </w:rPr>
        <w:t>within</w:t>
      </w:r>
      <w:r w:rsidR="00872A2D" w:rsidRPr="004B6D13">
        <w:rPr>
          <w:rFonts w:ascii="Book Antiqua" w:hAnsi="Book Antiqua"/>
          <w:b/>
          <w:bCs/>
          <w:iCs/>
          <w:sz w:val="23"/>
          <w:szCs w:val="23"/>
        </w:rPr>
        <w:t xml:space="preserve"> </w:t>
      </w:r>
      <w:r w:rsidR="00872A2D" w:rsidRPr="004B6D13">
        <w:rPr>
          <w:rFonts w:ascii="Book Antiqua" w:hAnsi="Book Antiqua"/>
          <w:sz w:val="23"/>
          <w:szCs w:val="23"/>
        </w:rPr>
        <w:t xml:space="preserve">twenty-eight (28) days </w:t>
      </w:r>
      <w:r w:rsidR="00760BC2" w:rsidRPr="004B6D13">
        <w:rPr>
          <w:rFonts w:ascii="Book Antiqua" w:hAnsi="Book Antiqua"/>
          <w:sz w:val="23"/>
          <w:szCs w:val="23"/>
        </w:rPr>
        <w:t>shall</w:t>
      </w:r>
      <w:r w:rsidRPr="004B6D13">
        <w:rPr>
          <w:rFonts w:ascii="Book Antiqua" w:hAnsi="Book Antiqua"/>
          <w:sz w:val="23"/>
          <w:szCs w:val="23"/>
        </w:rPr>
        <w:t xml:space="preserve"> return the duplicate copy duly signed and stamped on each page as a token of acknowledgement of the same. </w:t>
      </w:r>
    </w:p>
    <w:p w14:paraId="2D3F0BEC" w14:textId="77777777" w:rsidR="00D15C7C" w:rsidRDefault="00D15C7C" w:rsidP="00D15C7C">
      <w:pPr>
        <w:rPr>
          <w:rFonts w:ascii="Book Antiqua" w:hAnsi="Book Antiqua"/>
          <w:b/>
          <w:bCs/>
          <w:sz w:val="23"/>
          <w:szCs w:val="23"/>
        </w:rPr>
      </w:pPr>
    </w:p>
    <w:p w14:paraId="47D750B8" w14:textId="77777777" w:rsidR="00D15C7C" w:rsidRPr="00E25777" w:rsidRDefault="00D15C7C" w:rsidP="00D15C7C">
      <w:pPr>
        <w:numPr>
          <w:ilvl w:val="0"/>
          <w:numId w:val="3"/>
        </w:numPr>
        <w:jc w:val="both"/>
        <w:rPr>
          <w:rFonts w:ascii="Book Antiqua" w:hAnsi="Book Antiqua"/>
          <w:b/>
          <w:bCs/>
          <w:sz w:val="23"/>
          <w:szCs w:val="23"/>
        </w:rPr>
      </w:pPr>
      <w:bookmarkStart w:id="17" w:name="_Toc410998586"/>
      <w:r w:rsidRPr="00E25777">
        <w:rPr>
          <w:rFonts w:ascii="Book Antiqua" w:hAnsi="Book Antiqua"/>
          <w:b/>
          <w:bCs/>
          <w:sz w:val="23"/>
          <w:szCs w:val="23"/>
        </w:rPr>
        <w:t>Performance Security</w:t>
      </w:r>
      <w:bookmarkEnd w:id="17"/>
    </w:p>
    <w:p w14:paraId="75CF4315" w14:textId="77777777" w:rsidR="00D15C7C" w:rsidRPr="00B112F7" w:rsidRDefault="00D15C7C" w:rsidP="00D15C7C">
      <w:pPr>
        <w:ind w:left="720"/>
        <w:rPr>
          <w:rFonts w:ascii="Book Antiqua" w:hAnsi="Book Antiqua"/>
          <w:b/>
          <w:bCs/>
          <w:sz w:val="23"/>
          <w:szCs w:val="23"/>
        </w:rPr>
      </w:pPr>
    </w:p>
    <w:p w14:paraId="2FA3843B" w14:textId="6C0E6E2A" w:rsidR="00D15C7C" w:rsidRDefault="00D15C7C" w:rsidP="002C1D8B">
      <w:pPr>
        <w:ind w:left="720" w:hanging="720"/>
        <w:jc w:val="both"/>
        <w:rPr>
          <w:rFonts w:ascii="Book Antiqua" w:hAnsi="Book Antiqua"/>
          <w:sz w:val="23"/>
          <w:szCs w:val="23"/>
        </w:rPr>
      </w:pPr>
      <w:r w:rsidRPr="000B7B76">
        <w:rPr>
          <w:rFonts w:ascii="Book Antiqua" w:hAnsi="Book Antiqua"/>
          <w:sz w:val="23"/>
          <w:szCs w:val="23"/>
        </w:rPr>
        <w:t>21.1</w:t>
      </w:r>
      <w:r w:rsidRPr="00B112F7">
        <w:rPr>
          <w:rFonts w:ascii="Book Antiqua" w:hAnsi="Book Antiqua"/>
          <w:b/>
          <w:bCs/>
          <w:sz w:val="23"/>
          <w:szCs w:val="23"/>
        </w:rPr>
        <w:tab/>
      </w:r>
      <w:r w:rsidRPr="00B112F7">
        <w:rPr>
          <w:rFonts w:ascii="Book Antiqua" w:hAnsi="Book Antiqua"/>
          <w:sz w:val="23"/>
          <w:szCs w:val="23"/>
        </w:rPr>
        <w:t xml:space="preserve">Within twenty-eight (28) days after receipt of the Notification of Award, the successful Bidder shall furnish the performance security as per Clause </w:t>
      </w:r>
      <w:r w:rsidR="00AB6F75" w:rsidRPr="00B112F7">
        <w:rPr>
          <w:rFonts w:ascii="Book Antiqua" w:hAnsi="Book Antiqua"/>
          <w:sz w:val="23"/>
          <w:szCs w:val="23"/>
        </w:rPr>
        <w:t xml:space="preserve">14.0 of </w:t>
      </w:r>
      <w:r w:rsidR="00C934FE">
        <w:rPr>
          <w:rFonts w:ascii="Book Antiqua" w:hAnsi="Book Antiqua"/>
          <w:sz w:val="23"/>
          <w:szCs w:val="23"/>
        </w:rPr>
        <w:t>Conditions of Contract</w:t>
      </w:r>
      <w:r w:rsidRPr="00B112F7">
        <w:rPr>
          <w:rFonts w:ascii="Book Antiqua" w:hAnsi="Book Antiqua"/>
          <w:sz w:val="23"/>
          <w:szCs w:val="23"/>
        </w:rPr>
        <w:t xml:space="preserve">, </w:t>
      </w:r>
      <w:r w:rsidR="00AB6F75" w:rsidRPr="00B112F7">
        <w:rPr>
          <w:rFonts w:ascii="Book Antiqua" w:hAnsi="Book Antiqua"/>
          <w:sz w:val="23"/>
          <w:szCs w:val="23"/>
        </w:rPr>
        <w:t>Annexure-II</w:t>
      </w:r>
      <w:r w:rsidRPr="00B112F7">
        <w:rPr>
          <w:rFonts w:ascii="Book Antiqua" w:hAnsi="Book Antiqua"/>
          <w:sz w:val="23"/>
          <w:szCs w:val="23"/>
        </w:rPr>
        <w:t xml:space="preserve"> of the Bidding Documents.</w:t>
      </w:r>
    </w:p>
    <w:p w14:paraId="3CB648E9" w14:textId="77777777" w:rsidR="00AC20B9" w:rsidRDefault="00AC20B9" w:rsidP="00D15C7C">
      <w:pPr>
        <w:ind w:left="720" w:hanging="720"/>
        <w:rPr>
          <w:rFonts w:ascii="Book Antiqua" w:hAnsi="Book Antiqua"/>
          <w:sz w:val="23"/>
          <w:szCs w:val="23"/>
        </w:rPr>
      </w:pPr>
    </w:p>
    <w:p w14:paraId="03960862" w14:textId="77777777" w:rsidR="00892A9D" w:rsidRPr="00E51A31" w:rsidRDefault="00892A9D" w:rsidP="00892A9D">
      <w:pPr>
        <w:tabs>
          <w:tab w:val="left" w:pos="720"/>
        </w:tabs>
        <w:ind w:left="720" w:hanging="720"/>
        <w:jc w:val="both"/>
        <w:rPr>
          <w:rFonts w:ascii="Book Antiqua" w:hAnsi="Book Antiqua"/>
          <w:sz w:val="23"/>
          <w:szCs w:val="23"/>
        </w:rPr>
      </w:pPr>
      <w:r w:rsidRPr="00E51A31">
        <w:rPr>
          <w:rFonts w:ascii="Book Antiqua" w:hAnsi="Book Antiqua"/>
          <w:sz w:val="23"/>
          <w:szCs w:val="23"/>
        </w:rPr>
        <w:t>21.2</w:t>
      </w:r>
      <w:r w:rsidRPr="00E51A31">
        <w:rPr>
          <w:rFonts w:ascii="Book Antiqua" w:hAnsi="Book Antiqua"/>
          <w:sz w:val="23"/>
          <w:szCs w:val="23"/>
        </w:rPr>
        <w:tab/>
        <w:t>Failure of the successful Bidder to comply with the requirements of ITB Clause 2</w:t>
      </w:r>
      <w:r w:rsidR="00E4595A" w:rsidRPr="00E51A31">
        <w:rPr>
          <w:rFonts w:ascii="Book Antiqua" w:hAnsi="Book Antiqua"/>
          <w:sz w:val="23"/>
          <w:szCs w:val="23"/>
        </w:rPr>
        <w:t>0</w:t>
      </w:r>
      <w:r w:rsidRPr="00E51A31">
        <w:rPr>
          <w:rFonts w:ascii="Book Antiqua" w:hAnsi="Book Antiqua"/>
          <w:sz w:val="23"/>
          <w:szCs w:val="23"/>
        </w:rPr>
        <w:t xml:space="preserve"> or Clause 2</w:t>
      </w:r>
      <w:r w:rsidR="00E4595A" w:rsidRPr="00E51A31">
        <w:rPr>
          <w:rFonts w:ascii="Book Antiqua" w:hAnsi="Book Antiqua"/>
          <w:sz w:val="23"/>
          <w:szCs w:val="23"/>
        </w:rPr>
        <w:t>1</w:t>
      </w:r>
      <w:r w:rsidRPr="00E51A31">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77777777"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0E570C" w:rsidRPr="00CB76D6">
        <w:rPr>
          <w:rFonts w:ascii="Book Antiqua" w:hAnsi="Book Antiqua"/>
          <w:sz w:val="23"/>
          <w:szCs w:val="23"/>
        </w:rPr>
        <w:t>2</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8"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Pr="003D221C" w:rsidRDefault="008F1E0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29"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969D6" w14:textId="77777777" w:rsidR="005D00F8" w:rsidRDefault="005D00F8">
      <w:r>
        <w:separator/>
      </w:r>
    </w:p>
  </w:endnote>
  <w:endnote w:type="continuationSeparator" w:id="0">
    <w:p w14:paraId="127B3E49" w14:textId="77777777" w:rsidR="005D00F8" w:rsidRDefault="005D0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65C0D8DF" w:rsidR="00034E5A" w:rsidRPr="00F41291" w:rsidRDefault="00A9183E" w:rsidP="00A9183E">
    <w:pPr>
      <w:tabs>
        <w:tab w:val="left" w:pos="-1440"/>
      </w:tabs>
      <w:ind w:hanging="270"/>
      <w:jc w:val="center"/>
      <w:rPr>
        <w:rFonts w:ascii="Book Antiqua" w:hAnsi="Book Antiqua"/>
        <w:b/>
        <w:bCs/>
        <w:color w:val="0070C0"/>
        <w:sz w:val="16"/>
        <w:szCs w:val="16"/>
      </w:rPr>
    </w:pPr>
    <w:r w:rsidRPr="00A9183E">
      <w:rPr>
        <w:rFonts w:ascii="Book Antiqua" w:hAnsi="Book Antiqua"/>
        <w:b/>
        <w:bCs/>
        <w:color w:val="0070C0"/>
        <w:sz w:val="16"/>
        <w:szCs w:val="16"/>
      </w:rPr>
      <w:t xml:space="preserve">Supply, Installation and Commissioning of Access Control System in 02 nos. CRP Room, 02 nos. GIS Halls and 01 no. Control Room at 400/220kV </w:t>
    </w:r>
    <w:proofErr w:type="spellStart"/>
    <w:r w:rsidRPr="00A9183E">
      <w:rPr>
        <w:rFonts w:ascii="Book Antiqua" w:hAnsi="Book Antiqua"/>
        <w:b/>
        <w:bCs/>
        <w:color w:val="0070C0"/>
        <w:sz w:val="16"/>
        <w:szCs w:val="16"/>
      </w:rPr>
      <w:t>Jauljibi</w:t>
    </w:r>
    <w:proofErr w:type="spellEnd"/>
    <w:r w:rsidRPr="00A9183E">
      <w:rPr>
        <w:rFonts w:ascii="Book Antiqua" w:hAnsi="Book Antiqua"/>
        <w:b/>
        <w:bCs/>
        <w:color w:val="0070C0"/>
        <w:sz w:val="16"/>
        <w:szCs w:val="16"/>
      </w:rPr>
      <w:t xml:space="preserve"> GIS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950B0" w14:textId="77777777" w:rsidR="005D00F8" w:rsidRDefault="005D00F8">
      <w:r>
        <w:separator/>
      </w:r>
    </w:p>
  </w:footnote>
  <w:footnote w:type="continuationSeparator" w:id="0">
    <w:p w14:paraId="7CCFF85D" w14:textId="77777777" w:rsidR="005D00F8" w:rsidRDefault="005D0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2"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3"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5"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7"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9"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0"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1"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3"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4"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6"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0"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2"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6"/>
  </w:num>
  <w:num w:numId="4" w16cid:durableId="1025981315">
    <w:abstractNumId w:val="2"/>
  </w:num>
  <w:num w:numId="5" w16cid:durableId="1308242181">
    <w:abstractNumId w:val="34"/>
  </w:num>
  <w:num w:numId="6" w16cid:durableId="924798405">
    <w:abstractNumId w:val="36"/>
  </w:num>
  <w:num w:numId="7" w16cid:durableId="1408380337">
    <w:abstractNumId w:val="33"/>
  </w:num>
  <w:num w:numId="8" w16cid:durableId="396518682">
    <w:abstractNumId w:val="19"/>
  </w:num>
  <w:num w:numId="9" w16cid:durableId="1469593843">
    <w:abstractNumId w:val="30"/>
  </w:num>
  <w:num w:numId="10" w16cid:durableId="252008266">
    <w:abstractNumId w:val="22"/>
  </w:num>
  <w:num w:numId="11" w16cid:durableId="142352402">
    <w:abstractNumId w:val="8"/>
  </w:num>
  <w:num w:numId="12" w16cid:durableId="306084946">
    <w:abstractNumId w:val="12"/>
  </w:num>
  <w:num w:numId="13" w16cid:durableId="566376575">
    <w:abstractNumId w:val="37"/>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1"/>
  </w:num>
  <w:num w:numId="23" w16cid:durableId="358897899">
    <w:abstractNumId w:val="14"/>
  </w:num>
  <w:num w:numId="24" w16cid:durableId="38406896">
    <w:abstractNumId w:val="23"/>
  </w:num>
  <w:num w:numId="25" w16cid:durableId="1460681565">
    <w:abstractNumId w:val="24"/>
  </w:num>
  <w:num w:numId="26" w16cid:durableId="322709628">
    <w:abstractNumId w:val="26"/>
  </w:num>
  <w:num w:numId="27" w16cid:durableId="1174762080">
    <w:abstractNumId w:val="38"/>
  </w:num>
  <w:num w:numId="28" w16cid:durableId="270553998">
    <w:abstractNumId w:val="21"/>
  </w:num>
  <w:num w:numId="29" w16cid:durableId="1188786347">
    <w:abstractNumId w:val="20"/>
  </w:num>
  <w:num w:numId="30" w16cid:durableId="581573558">
    <w:abstractNumId w:val="35"/>
  </w:num>
  <w:num w:numId="31" w16cid:durableId="1115829643">
    <w:abstractNumId w:val="10"/>
  </w:num>
  <w:num w:numId="32" w16cid:durableId="1144736805">
    <w:abstractNumId w:val="1"/>
  </w:num>
  <w:num w:numId="33" w16cid:durableId="2082753861">
    <w:abstractNumId w:val="42"/>
  </w:num>
  <w:num w:numId="34" w16cid:durableId="337080557">
    <w:abstractNumId w:val="7"/>
  </w:num>
  <w:num w:numId="35" w16cid:durableId="132723294">
    <w:abstractNumId w:val="27"/>
  </w:num>
  <w:num w:numId="36" w16cid:durableId="1954903555">
    <w:abstractNumId w:val="29"/>
  </w:num>
  <w:num w:numId="37" w16cid:durableId="675767909">
    <w:abstractNumId w:val="32"/>
  </w:num>
  <w:num w:numId="38" w16cid:durableId="2072346442">
    <w:abstractNumId w:val="25"/>
  </w:num>
  <w:num w:numId="39" w16cid:durableId="338195585">
    <w:abstractNumId w:val="18"/>
  </w:num>
  <w:num w:numId="40" w16cid:durableId="1523087092">
    <w:abstractNumId w:val="16"/>
  </w:num>
  <w:num w:numId="41" w16cid:durableId="816262653">
    <w:abstractNumId w:val="39"/>
  </w:num>
  <w:num w:numId="42" w16cid:durableId="1826890982">
    <w:abstractNumId w:val="40"/>
  </w:num>
  <w:num w:numId="43" w16cid:durableId="778523821">
    <w:abstractNumId w:val="0"/>
  </w:num>
  <w:num w:numId="44" w16cid:durableId="1130592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55FB"/>
    <w:rsid w:val="000075C9"/>
    <w:rsid w:val="000078DB"/>
    <w:rsid w:val="000100D3"/>
    <w:rsid w:val="0001182D"/>
    <w:rsid w:val="00015709"/>
    <w:rsid w:val="000175C7"/>
    <w:rsid w:val="000200F4"/>
    <w:rsid w:val="00023CFA"/>
    <w:rsid w:val="00030E34"/>
    <w:rsid w:val="00033D5B"/>
    <w:rsid w:val="00034E5A"/>
    <w:rsid w:val="00040557"/>
    <w:rsid w:val="000423BE"/>
    <w:rsid w:val="00043611"/>
    <w:rsid w:val="00043B1B"/>
    <w:rsid w:val="000448DA"/>
    <w:rsid w:val="000475ED"/>
    <w:rsid w:val="0005185F"/>
    <w:rsid w:val="00054BC1"/>
    <w:rsid w:val="0005656C"/>
    <w:rsid w:val="00060BCC"/>
    <w:rsid w:val="0006297F"/>
    <w:rsid w:val="000642F6"/>
    <w:rsid w:val="0006460C"/>
    <w:rsid w:val="00070213"/>
    <w:rsid w:val="00071EBB"/>
    <w:rsid w:val="0007408C"/>
    <w:rsid w:val="000836F2"/>
    <w:rsid w:val="00084697"/>
    <w:rsid w:val="00092C9E"/>
    <w:rsid w:val="000A1396"/>
    <w:rsid w:val="000A5D16"/>
    <w:rsid w:val="000B161A"/>
    <w:rsid w:val="000B2B24"/>
    <w:rsid w:val="000B2F12"/>
    <w:rsid w:val="000B3114"/>
    <w:rsid w:val="000B3C01"/>
    <w:rsid w:val="000B641E"/>
    <w:rsid w:val="000B709C"/>
    <w:rsid w:val="000B7373"/>
    <w:rsid w:val="000B7452"/>
    <w:rsid w:val="000B7B76"/>
    <w:rsid w:val="000C39DA"/>
    <w:rsid w:val="000C782F"/>
    <w:rsid w:val="000D0E57"/>
    <w:rsid w:val="000D1A7D"/>
    <w:rsid w:val="000D3719"/>
    <w:rsid w:val="000D37C9"/>
    <w:rsid w:val="000D5FA9"/>
    <w:rsid w:val="000D7719"/>
    <w:rsid w:val="000D7889"/>
    <w:rsid w:val="000D792B"/>
    <w:rsid w:val="000D7DF7"/>
    <w:rsid w:val="000E3585"/>
    <w:rsid w:val="000E53EA"/>
    <w:rsid w:val="000E55EC"/>
    <w:rsid w:val="000E570C"/>
    <w:rsid w:val="000E7D03"/>
    <w:rsid w:val="000F1A6E"/>
    <w:rsid w:val="000F1EE7"/>
    <w:rsid w:val="000F27DD"/>
    <w:rsid w:val="000F2849"/>
    <w:rsid w:val="000F2CB0"/>
    <w:rsid w:val="000F5A80"/>
    <w:rsid w:val="000F677C"/>
    <w:rsid w:val="00102C95"/>
    <w:rsid w:val="0010344E"/>
    <w:rsid w:val="00104C93"/>
    <w:rsid w:val="001074AC"/>
    <w:rsid w:val="00107EB8"/>
    <w:rsid w:val="001118C2"/>
    <w:rsid w:val="0011237F"/>
    <w:rsid w:val="00112470"/>
    <w:rsid w:val="00113F88"/>
    <w:rsid w:val="001145EA"/>
    <w:rsid w:val="0011501B"/>
    <w:rsid w:val="00115981"/>
    <w:rsid w:val="0011653A"/>
    <w:rsid w:val="0011762D"/>
    <w:rsid w:val="00117818"/>
    <w:rsid w:val="0011784D"/>
    <w:rsid w:val="00120242"/>
    <w:rsid w:val="0012143B"/>
    <w:rsid w:val="00121BCB"/>
    <w:rsid w:val="00121C9F"/>
    <w:rsid w:val="00123A06"/>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3091"/>
    <w:rsid w:val="001637D3"/>
    <w:rsid w:val="00165509"/>
    <w:rsid w:val="00166B9E"/>
    <w:rsid w:val="00170006"/>
    <w:rsid w:val="00170FB5"/>
    <w:rsid w:val="00173B16"/>
    <w:rsid w:val="0018024E"/>
    <w:rsid w:val="0018207D"/>
    <w:rsid w:val="00182932"/>
    <w:rsid w:val="0018296B"/>
    <w:rsid w:val="00182C05"/>
    <w:rsid w:val="00186D25"/>
    <w:rsid w:val="00187677"/>
    <w:rsid w:val="00190610"/>
    <w:rsid w:val="00190648"/>
    <w:rsid w:val="001931FF"/>
    <w:rsid w:val="00196693"/>
    <w:rsid w:val="001977E3"/>
    <w:rsid w:val="001A1EB1"/>
    <w:rsid w:val="001A2660"/>
    <w:rsid w:val="001A2AF2"/>
    <w:rsid w:val="001A45B7"/>
    <w:rsid w:val="001A4B80"/>
    <w:rsid w:val="001A549C"/>
    <w:rsid w:val="001A5980"/>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69DB"/>
    <w:rsid w:val="001C7D08"/>
    <w:rsid w:val="001D0F95"/>
    <w:rsid w:val="001D19EC"/>
    <w:rsid w:val="001D4704"/>
    <w:rsid w:val="001D531A"/>
    <w:rsid w:val="001D5EFA"/>
    <w:rsid w:val="001E140D"/>
    <w:rsid w:val="001E2340"/>
    <w:rsid w:val="001E29F8"/>
    <w:rsid w:val="001E39D2"/>
    <w:rsid w:val="001E3C4F"/>
    <w:rsid w:val="001E4B3A"/>
    <w:rsid w:val="001E6B0A"/>
    <w:rsid w:val="001F0A3E"/>
    <w:rsid w:val="001F25C2"/>
    <w:rsid w:val="001F67D9"/>
    <w:rsid w:val="001F71A5"/>
    <w:rsid w:val="002000C2"/>
    <w:rsid w:val="002003F2"/>
    <w:rsid w:val="002004A9"/>
    <w:rsid w:val="0020055C"/>
    <w:rsid w:val="002007A2"/>
    <w:rsid w:val="0020107F"/>
    <w:rsid w:val="00201DA4"/>
    <w:rsid w:val="00204042"/>
    <w:rsid w:val="0020501A"/>
    <w:rsid w:val="002055AD"/>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17F"/>
    <w:rsid w:val="002346B4"/>
    <w:rsid w:val="0023694B"/>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372"/>
    <w:rsid w:val="00263DDA"/>
    <w:rsid w:val="00264156"/>
    <w:rsid w:val="00270ADB"/>
    <w:rsid w:val="00272FED"/>
    <w:rsid w:val="00273043"/>
    <w:rsid w:val="00273CDC"/>
    <w:rsid w:val="002755B0"/>
    <w:rsid w:val="00280487"/>
    <w:rsid w:val="0028295F"/>
    <w:rsid w:val="00284262"/>
    <w:rsid w:val="00286952"/>
    <w:rsid w:val="00286D7D"/>
    <w:rsid w:val="002873E6"/>
    <w:rsid w:val="00287BBA"/>
    <w:rsid w:val="00287D38"/>
    <w:rsid w:val="00290CD4"/>
    <w:rsid w:val="00292A9C"/>
    <w:rsid w:val="00293F75"/>
    <w:rsid w:val="00296E33"/>
    <w:rsid w:val="00297F73"/>
    <w:rsid w:val="002A0A4E"/>
    <w:rsid w:val="002A0A7B"/>
    <w:rsid w:val="002A0E27"/>
    <w:rsid w:val="002A0E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717D"/>
    <w:rsid w:val="002C734E"/>
    <w:rsid w:val="002C74DD"/>
    <w:rsid w:val="002D009A"/>
    <w:rsid w:val="002D2BB8"/>
    <w:rsid w:val="002D45D2"/>
    <w:rsid w:val="002D5F02"/>
    <w:rsid w:val="002D64C5"/>
    <w:rsid w:val="002D6718"/>
    <w:rsid w:val="002D68FE"/>
    <w:rsid w:val="002D74BB"/>
    <w:rsid w:val="002E0127"/>
    <w:rsid w:val="002E0359"/>
    <w:rsid w:val="002E0BAD"/>
    <w:rsid w:val="002E27A6"/>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3949"/>
    <w:rsid w:val="003647D0"/>
    <w:rsid w:val="00366234"/>
    <w:rsid w:val="00370EFC"/>
    <w:rsid w:val="0037358B"/>
    <w:rsid w:val="00377F3F"/>
    <w:rsid w:val="0038369B"/>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C7A43"/>
    <w:rsid w:val="003D1362"/>
    <w:rsid w:val="003D221C"/>
    <w:rsid w:val="003D3D48"/>
    <w:rsid w:val="003D5167"/>
    <w:rsid w:val="003E253A"/>
    <w:rsid w:val="003E461C"/>
    <w:rsid w:val="003E7E58"/>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479A9"/>
    <w:rsid w:val="004503F3"/>
    <w:rsid w:val="00450B1F"/>
    <w:rsid w:val="004527A7"/>
    <w:rsid w:val="0045587D"/>
    <w:rsid w:val="004566A9"/>
    <w:rsid w:val="00456E09"/>
    <w:rsid w:val="004624CF"/>
    <w:rsid w:val="004627E9"/>
    <w:rsid w:val="00464573"/>
    <w:rsid w:val="004653A3"/>
    <w:rsid w:val="00466C96"/>
    <w:rsid w:val="00466FF3"/>
    <w:rsid w:val="00470E46"/>
    <w:rsid w:val="00471684"/>
    <w:rsid w:val="00472295"/>
    <w:rsid w:val="00474326"/>
    <w:rsid w:val="0047585E"/>
    <w:rsid w:val="00480420"/>
    <w:rsid w:val="00480BF6"/>
    <w:rsid w:val="0048170F"/>
    <w:rsid w:val="004829C8"/>
    <w:rsid w:val="00483284"/>
    <w:rsid w:val="0048388A"/>
    <w:rsid w:val="004843A1"/>
    <w:rsid w:val="004864A9"/>
    <w:rsid w:val="00487019"/>
    <w:rsid w:val="00487B8A"/>
    <w:rsid w:val="0049173F"/>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2534"/>
    <w:rsid w:val="004B4335"/>
    <w:rsid w:val="004B657B"/>
    <w:rsid w:val="004B6D13"/>
    <w:rsid w:val="004C464F"/>
    <w:rsid w:val="004C6324"/>
    <w:rsid w:val="004C65FB"/>
    <w:rsid w:val="004D1167"/>
    <w:rsid w:val="004D3323"/>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8F0"/>
    <w:rsid w:val="00514C3A"/>
    <w:rsid w:val="00514F1E"/>
    <w:rsid w:val="005240E3"/>
    <w:rsid w:val="00524A90"/>
    <w:rsid w:val="005257F3"/>
    <w:rsid w:val="00526EFA"/>
    <w:rsid w:val="00530239"/>
    <w:rsid w:val="00530467"/>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3EED"/>
    <w:rsid w:val="0055412C"/>
    <w:rsid w:val="00556B25"/>
    <w:rsid w:val="00557B4E"/>
    <w:rsid w:val="00561BC4"/>
    <w:rsid w:val="00561BE9"/>
    <w:rsid w:val="00563ECD"/>
    <w:rsid w:val="00564310"/>
    <w:rsid w:val="005708D7"/>
    <w:rsid w:val="00571AA7"/>
    <w:rsid w:val="005724A5"/>
    <w:rsid w:val="00572C3B"/>
    <w:rsid w:val="00573047"/>
    <w:rsid w:val="005732A2"/>
    <w:rsid w:val="00573878"/>
    <w:rsid w:val="005747A5"/>
    <w:rsid w:val="00576674"/>
    <w:rsid w:val="00577717"/>
    <w:rsid w:val="0058101C"/>
    <w:rsid w:val="005817C4"/>
    <w:rsid w:val="00582BF1"/>
    <w:rsid w:val="00582D6B"/>
    <w:rsid w:val="005842DF"/>
    <w:rsid w:val="00586317"/>
    <w:rsid w:val="005868FA"/>
    <w:rsid w:val="00590386"/>
    <w:rsid w:val="00591809"/>
    <w:rsid w:val="0059212B"/>
    <w:rsid w:val="00592FB8"/>
    <w:rsid w:val="0059387A"/>
    <w:rsid w:val="005966E2"/>
    <w:rsid w:val="005A0CF6"/>
    <w:rsid w:val="005A0ED8"/>
    <w:rsid w:val="005A1E9B"/>
    <w:rsid w:val="005A209A"/>
    <w:rsid w:val="005A2C0E"/>
    <w:rsid w:val="005A32FD"/>
    <w:rsid w:val="005A33B6"/>
    <w:rsid w:val="005A40C7"/>
    <w:rsid w:val="005A4A64"/>
    <w:rsid w:val="005A4E5C"/>
    <w:rsid w:val="005B57AE"/>
    <w:rsid w:val="005B65E8"/>
    <w:rsid w:val="005B6FEF"/>
    <w:rsid w:val="005C1AEC"/>
    <w:rsid w:val="005C4E97"/>
    <w:rsid w:val="005C59AB"/>
    <w:rsid w:val="005C5FF4"/>
    <w:rsid w:val="005C6087"/>
    <w:rsid w:val="005C7627"/>
    <w:rsid w:val="005D00F8"/>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7"/>
    <w:rsid w:val="005F3F44"/>
    <w:rsid w:val="005F691C"/>
    <w:rsid w:val="00600371"/>
    <w:rsid w:val="00601538"/>
    <w:rsid w:val="006039D2"/>
    <w:rsid w:val="00604300"/>
    <w:rsid w:val="0060662F"/>
    <w:rsid w:val="0060670F"/>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BC5"/>
    <w:rsid w:val="006474DA"/>
    <w:rsid w:val="0065189B"/>
    <w:rsid w:val="00652F6F"/>
    <w:rsid w:val="006563F8"/>
    <w:rsid w:val="00657BC3"/>
    <w:rsid w:val="00661EDF"/>
    <w:rsid w:val="00664DD0"/>
    <w:rsid w:val="006652CA"/>
    <w:rsid w:val="00666253"/>
    <w:rsid w:val="006664D8"/>
    <w:rsid w:val="00667344"/>
    <w:rsid w:val="00667850"/>
    <w:rsid w:val="00672A41"/>
    <w:rsid w:val="00672F26"/>
    <w:rsid w:val="00673551"/>
    <w:rsid w:val="00675A3B"/>
    <w:rsid w:val="00675DBA"/>
    <w:rsid w:val="006766BE"/>
    <w:rsid w:val="00681EDA"/>
    <w:rsid w:val="00684717"/>
    <w:rsid w:val="006869E6"/>
    <w:rsid w:val="00691D2D"/>
    <w:rsid w:val="0069288D"/>
    <w:rsid w:val="00692AFA"/>
    <w:rsid w:val="00694EF0"/>
    <w:rsid w:val="00695085"/>
    <w:rsid w:val="006953C5"/>
    <w:rsid w:val="006A17D8"/>
    <w:rsid w:val="006A1E72"/>
    <w:rsid w:val="006A3A6E"/>
    <w:rsid w:val="006A3DF6"/>
    <w:rsid w:val="006A5A72"/>
    <w:rsid w:val="006B2ED3"/>
    <w:rsid w:val="006B3A0E"/>
    <w:rsid w:val="006B4924"/>
    <w:rsid w:val="006B4ED3"/>
    <w:rsid w:val="006B5510"/>
    <w:rsid w:val="006B77AE"/>
    <w:rsid w:val="006B7C65"/>
    <w:rsid w:val="006C0181"/>
    <w:rsid w:val="006C067C"/>
    <w:rsid w:val="006C0C10"/>
    <w:rsid w:val="006C2165"/>
    <w:rsid w:val="006C3141"/>
    <w:rsid w:val="006C50A7"/>
    <w:rsid w:val="006C59E7"/>
    <w:rsid w:val="006C5C21"/>
    <w:rsid w:val="006D0A34"/>
    <w:rsid w:val="006D0CFC"/>
    <w:rsid w:val="006D353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2B6D"/>
    <w:rsid w:val="006F49A1"/>
    <w:rsid w:val="006F5CBD"/>
    <w:rsid w:val="006F690C"/>
    <w:rsid w:val="006F6DCE"/>
    <w:rsid w:val="00703CBB"/>
    <w:rsid w:val="00705847"/>
    <w:rsid w:val="00706971"/>
    <w:rsid w:val="00710112"/>
    <w:rsid w:val="00710B5E"/>
    <w:rsid w:val="00710F98"/>
    <w:rsid w:val="00712793"/>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C64"/>
    <w:rsid w:val="00727D00"/>
    <w:rsid w:val="00733AC4"/>
    <w:rsid w:val="0073669E"/>
    <w:rsid w:val="007408C1"/>
    <w:rsid w:val="007409AC"/>
    <w:rsid w:val="00743507"/>
    <w:rsid w:val="00743CD6"/>
    <w:rsid w:val="00744CBA"/>
    <w:rsid w:val="00744D33"/>
    <w:rsid w:val="0074639E"/>
    <w:rsid w:val="007465EB"/>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18AA"/>
    <w:rsid w:val="00774032"/>
    <w:rsid w:val="00775A3C"/>
    <w:rsid w:val="00776FDE"/>
    <w:rsid w:val="00783C10"/>
    <w:rsid w:val="00784AF3"/>
    <w:rsid w:val="00785314"/>
    <w:rsid w:val="00786DA5"/>
    <w:rsid w:val="007910EE"/>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654"/>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0DDA"/>
    <w:rsid w:val="007D3F62"/>
    <w:rsid w:val="007D626B"/>
    <w:rsid w:val="007D71B9"/>
    <w:rsid w:val="007D73A9"/>
    <w:rsid w:val="007E13C4"/>
    <w:rsid w:val="007E1712"/>
    <w:rsid w:val="007E5C27"/>
    <w:rsid w:val="007E7652"/>
    <w:rsid w:val="007F0ABD"/>
    <w:rsid w:val="007F0B21"/>
    <w:rsid w:val="007F3DBB"/>
    <w:rsid w:val="007F40AF"/>
    <w:rsid w:val="007F439D"/>
    <w:rsid w:val="007F5085"/>
    <w:rsid w:val="007F5D96"/>
    <w:rsid w:val="007F61CB"/>
    <w:rsid w:val="007F7501"/>
    <w:rsid w:val="007F7A26"/>
    <w:rsid w:val="00800640"/>
    <w:rsid w:val="008013E7"/>
    <w:rsid w:val="008025CF"/>
    <w:rsid w:val="00803914"/>
    <w:rsid w:val="00804366"/>
    <w:rsid w:val="008046CE"/>
    <w:rsid w:val="00804CF7"/>
    <w:rsid w:val="00804D30"/>
    <w:rsid w:val="00807298"/>
    <w:rsid w:val="00810D61"/>
    <w:rsid w:val="008132DA"/>
    <w:rsid w:val="008142C5"/>
    <w:rsid w:val="00816F2A"/>
    <w:rsid w:val="008201C3"/>
    <w:rsid w:val="008203EE"/>
    <w:rsid w:val="00820CA4"/>
    <w:rsid w:val="00820F42"/>
    <w:rsid w:val="008214A3"/>
    <w:rsid w:val="0082321D"/>
    <w:rsid w:val="008238E2"/>
    <w:rsid w:val="00823F6F"/>
    <w:rsid w:val="00825FC1"/>
    <w:rsid w:val="0083232F"/>
    <w:rsid w:val="00834728"/>
    <w:rsid w:val="00836ADC"/>
    <w:rsid w:val="00836CF0"/>
    <w:rsid w:val="0083799E"/>
    <w:rsid w:val="00842A82"/>
    <w:rsid w:val="00843007"/>
    <w:rsid w:val="0084470A"/>
    <w:rsid w:val="00845DC2"/>
    <w:rsid w:val="00846398"/>
    <w:rsid w:val="00847A57"/>
    <w:rsid w:val="00850776"/>
    <w:rsid w:val="00851E04"/>
    <w:rsid w:val="00855ADD"/>
    <w:rsid w:val="00856244"/>
    <w:rsid w:val="00857798"/>
    <w:rsid w:val="00860081"/>
    <w:rsid w:val="008606EA"/>
    <w:rsid w:val="00863A01"/>
    <w:rsid w:val="008672E4"/>
    <w:rsid w:val="00867F70"/>
    <w:rsid w:val="00872A2D"/>
    <w:rsid w:val="008758BE"/>
    <w:rsid w:val="00875B33"/>
    <w:rsid w:val="00876FDE"/>
    <w:rsid w:val="00877F69"/>
    <w:rsid w:val="008814F4"/>
    <w:rsid w:val="00881799"/>
    <w:rsid w:val="00886AEF"/>
    <w:rsid w:val="008876B3"/>
    <w:rsid w:val="008878CA"/>
    <w:rsid w:val="00887F34"/>
    <w:rsid w:val="008902E1"/>
    <w:rsid w:val="00892A9D"/>
    <w:rsid w:val="0089584F"/>
    <w:rsid w:val="00897225"/>
    <w:rsid w:val="008A1EE1"/>
    <w:rsid w:val="008A2A58"/>
    <w:rsid w:val="008A2F32"/>
    <w:rsid w:val="008A3291"/>
    <w:rsid w:val="008A4AC2"/>
    <w:rsid w:val="008B1092"/>
    <w:rsid w:val="008B4C28"/>
    <w:rsid w:val="008C0FF7"/>
    <w:rsid w:val="008C234E"/>
    <w:rsid w:val="008C344C"/>
    <w:rsid w:val="008C39FD"/>
    <w:rsid w:val="008C4086"/>
    <w:rsid w:val="008C4D30"/>
    <w:rsid w:val="008C5106"/>
    <w:rsid w:val="008C6089"/>
    <w:rsid w:val="008C623A"/>
    <w:rsid w:val="008C7FAF"/>
    <w:rsid w:val="008D2610"/>
    <w:rsid w:val="008D440F"/>
    <w:rsid w:val="008D4804"/>
    <w:rsid w:val="008D789E"/>
    <w:rsid w:val="008E13DF"/>
    <w:rsid w:val="008E1B3A"/>
    <w:rsid w:val="008E6794"/>
    <w:rsid w:val="008E73B6"/>
    <w:rsid w:val="008F03C9"/>
    <w:rsid w:val="008F0664"/>
    <w:rsid w:val="008F118D"/>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CFC"/>
    <w:rsid w:val="00923D1C"/>
    <w:rsid w:val="0092533B"/>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533A7"/>
    <w:rsid w:val="00953989"/>
    <w:rsid w:val="0095745F"/>
    <w:rsid w:val="0096016C"/>
    <w:rsid w:val="009603B6"/>
    <w:rsid w:val="009610A2"/>
    <w:rsid w:val="0096217E"/>
    <w:rsid w:val="00963C48"/>
    <w:rsid w:val="00964885"/>
    <w:rsid w:val="00965ADC"/>
    <w:rsid w:val="00965E0D"/>
    <w:rsid w:val="009677ED"/>
    <w:rsid w:val="00967C66"/>
    <w:rsid w:val="009700E1"/>
    <w:rsid w:val="00970FEA"/>
    <w:rsid w:val="00976575"/>
    <w:rsid w:val="00982F20"/>
    <w:rsid w:val="0098478D"/>
    <w:rsid w:val="00987700"/>
    <w:rsid w:val="009910E1"/>
    <w:rsid w:val="00992B26"/>
    <w:rsid w:val="00992B80"/>
    <w:rsid w:val="0099597F"/>
    <w:rsid w:val="009A2017"/>
    <w:rsid w:val="009A4583"/>
    <w:rsid w:val="009A49F2"/>
    <w:rsid w:val="009A67E3"/>
    <w:rsid w:val="009A749C"/>
    <w:rsid w:val="009A75EF"/>
    <w:rsid w:val="009B0352"/>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2344"/>
    <w:rsid w:val="009F477F"/>
    <w:rsid w:val="009F682D"/>
    <w:rsid w:val="009F6BD8"/>
    <w:rsid w:val="00A00F70"/>
    <w:rsid w:val="00A0216B"/>
    <w:rsid w:val="00A032DE"/>
    <w:rsid w:val="00A05A0A"/>
    <w:rsid w:val="00A05B3D"/>
    <w:rsid w:val="00A07FB5"/>
    <w:rsid w:val="00A11439"/>
    <w:rsid w:val="00A11FAE"/>
    <w:rsid w:val="00A1240E"/>
    <w:rsid w:val="00A130B9"/>
    <w:rsid w:val="00A14391"/>
    <w:rsid w:val="00A157B6"/>
    <w:rsid w:val="00A20AC7"/>
    <w:rsid w:val="00A23FCD"/>
    <w:rsid w:val="00A24B4D"/>
    <w:rsid w:val="00A2543B"/>
    <w:rsid w:val="00A268C5"/>
    <w:rsid w:val="00A26FF0"/>
    <w:rsid w:val="00A27F55"/>
    <w:rsid w:val="00A304CB"/>
    <w:rsid w:val="00A31EE8"/>
    <w:rsid w:val="00A32016"/>
    <w:rsid w:val="00A33DA1"/>
    <w:rsid w:val="00A35A03"/>
    <w:rsid w:val="00A368C2"/>
    <w:rsid w:val="00A375B5"/>
    <w:rsid w:val="00A40D38"/>
    <w:rsid w:val="00A45CB9"/>
    <w:rsid w:val="00A46296"/>
    <w:rsid w:val="00A52B09"/>
    <w:rsid w:val="00A53BFE"/>
    <w:rsid w:val="00A55B9F"/>
    <w:rsid w:val="00A55D72"/>
    <w:rsid w:val="00A56B3B"/>
    <w:rsid w:val="00A5716C"/>
    <w:rsid w:val="00A65013"/>
    <w:rsid w:val="00A659B5"/>
    <w:rsid w:val="00A65B61"/>
    <w:rsid w:val="00A67067"/>
    <w:rsid w:val="00A70779"/>
    <w:rsid w:val="00A70875"/>
    <w:rsid w:val="00A71107"/>
    <w:rsid w:val="00A74195"/>
    <w:rsid w:val="00A74E2F"/>
    <w:rsid w:val="00A758CB"/>
    <w:rsid w:val="00A80F84"/>
    <w:rsid w:val="00A824DE"/>
    <w:rsid w:val="00A87473"/>
    <w:rsid w:val="00A877D0"/>
    <w:rsid w:val="00A87BC1"/>
    <w:rsid w:val="00A90DF2"/>
    <w:rsid w:val="00A9110E"/>
    <w:rsid w:val="00A9183E"/>
    <w:rsid w:val="00A93E2C"/>
    <w:rsid w:val="00A94367"/>
    <w:rsid w:val="00A951B3"/>
    <w:rsid w:val="00A959CC"/>
    <w:rsid w:val="00AA10FA"/>
    <w:rsid w:val="00AA25E8"/>
    <w:rsid w:val="00AA3964"/>
    <w:rsid w:val="00AA3CAB"/>
    <w:rsid w:val="00AA53E0"/>
    <w:rsid w:val="00AA5ED5"/>
    <w:rsid w:val="00AA6F32"/>
    <w:rsid w:val="00AA7ADC"/>
    <w:rsid w:val="00AB011C"/>
    <w:rsid w:val="00AB1371"/>
    <w:rsid w:val="00AB4F9A"/>
    <w:rsid w:val="00AB5F60"/>
    <w:rsid w:val="00AB6319"/>
    <w:rsid w:val="00AB685A"/>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43C5"/>
    <w:rsid w:val="00AF485E"/>
    <w:rsid w:val="00AF4CBD"/>
    <w:rsid w:val="00AF6869"/>
    <w:rsid w:val="00AF7778"/>
    <w:rsid w:val="00B017C3"/>
    <w:rsid w:val="00B03246"/>
    <w:rsid w:val="00B060CB"/>
    <w:rsid w:val="00B06867"/>
    <w:rsid w:val="00B0690C"/>
    <w:rsid w:val="00B112F7"/>
    <w:rsid w:val="00B11FE0"/>
    <w:rsid w:val="00B12472"/>
    <w:rsid w:val="00B130A2"/>
    <w:rsid w:val="00B13F1A"/>
    <w:rsid w:val="00B14976"/>
    <w:rsid w:val="00B155D4"/>
    <w:rsid w:val="00B16CE9"/>
    <w:rsid w:val="00B22E57"/>
    <w:rsid w:val="00B236B6"/>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50692"/>
    <w:rsid w:val="00B5129D"/>
    <w:rsid w:val="00B51623"/>
    <w:rsid w:val="00B5354D"/>
    <w:rsid w:val="00B5425B"/>
    <w:rsid w:val="00B5558B"/>
    <w:rsid w:val="00B61D9E"/>
    <w:rsid w:val="00B640D3"/>
    <w:rsid w:val="00B70092"/>
    <w:rsid w:val="00B70BFF"/>
    <w:rsid w:val="00B711D7"/>
    <w:rsid w:val="00B721D9"/>
    <w:rsid w:val="00B7241B"/>
    <w:rsid w:val="00B7289B"/>
    <w:rsid w:val="00B72B8A"/>
    <w:rsid w:val="00B74C93"/>
    <w:rsid w:val="00B76241"/>
    <w:rsid w:val="00B801A6"/>
    <w:rsid w:val="00B822F4"/>
    <w:rsid w:val="00B83D7A"/>
    <w:rsid w:val="00B85249"/>
    <w:rsid w:val="00B87935"/>
    <w:rsid w:val="00B91AC1"/>
    <w:rsid w:val="00B921B4"/>
    <w:rsid w:val="00B92924"/>
    <w:rsid w:val="00B93100"/>
    <w:rsid w:val="00B94116"/>
    <w:rsid w:val="00B95A0A"/>
    <w:rsid w:val="00B97FE9"/>
    <w:rsid w:val="00BA03D1"/>
    <w:rsid w:val="00BA0C4E"/>
    <w:rsid w:val="00BA260F"/>
    <w:rsid w:val="00BA297D"/>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E10D1"/>
    <w:rsid w:val="00BE13CE"/>
    <w:rsid w:val="00BE6747"/>
    <w:rsid w:val="00BE6961"/>
    <w:rsid w:val="00BE6D2D"/>
    <w:rsid w:val="00BE7A27"/>
    <w:rsid w:val="00BF1417"/>
    <w:rsid w:val="00BF1661"/>
    <w:rsid w:val="00BF2198"/>
    <w:rsid w:val="00BF29BE"/>
    <w:rsid w:val="00BF3202"/>
    <w:rsid w:val="00BF3860"/>
    <w:rsid w:val="00BF5DD6"/>
    <w:rsid w:val="00C036E1"/>
    <w:rsid w:val="00C037C5"/>
    <w:rsid w:val="00C04460"/>
    <w:rsid w:val="00C06C73"/>
    <w:rsid w:val="00C07C85"/>
    <w:rsid w:val="00C10449"/>
    <w:rsid w:val="00C10764"/>
    <w:rsid w:val="00C13743"/>
    <w:rsid w:val="00C139FE"/>
    <w:rsid w:val="00C1409E"/>
    <w:rsid w:val="00C218D2"/>
    <w:rsid w:val="00C2279F"/>
    <w:rsid w:val="00C23081"/>
    <w:rsid w:val="00C23A92"/>
    <w:rsid w:val="00C2461A"/>
    <w:rsid w:val="00C26B3B"/>
    <w:rsid w:val="00C2711D"/>
    <w:rsid w:val="00C32F36"/>
    <w:rsid w:val="00C3420E"/>
    <w:rsid w:val="00C34EFE"/>
    <w:rsid w:val="00C356DF"/>
    <w:rsid w:val="00C3678A"/>
    <w:rsid w:val="00C37924"/>
    <w:rsid w:val="00C40D4C"/>
    <w:rsid w:val="00C41938"/>
    <w:rsid w:val="00C42C89"/>
    <w:rsid w:val="00C42E4D"/>
    <w:rsid w:val="00C43A15"/>
    <w:rsid w:val="00C45ACB"/>
    <w:rsid w:val="00C469E2"/>
    <w:rsid w:val="00C47E54"/>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90045"/>
    <w:rsid w:val="00C90480"/>
    <w:rsid w:val="00C91A5B"/>
    <w:rsid w:val="00C934FE"/>
    <w:rsid w:val="00C944AD"/>
    <w:rsid w:val="00C94FCF"/>
    <w:rsid w:val="00C95DCC"/>
    <w:rsid w:val="00C96351"/>
    <w:rsid w:val="00C9643B"/>
    <w:rsid w:val="00CA1C17"/>
    <w:rsid w:val="00CA1EC5"/>
    <w:rsid w:val="00CA2517"/>
    <w:rsid w:val="00CA29E3"/>
    <w:rsid w:val="00CA2E03"/>
    <w:rsid w:val="00CA3752"/>
    <w:rsid w:val="00CA390B"/>
    <w:rsid w:val="00CA3E9F"/>
    <w:rsid w:val="00CA5667"/>
    <w:rsid w:val="00CB00BC"/>
    <w:rsid w:val="00CB13C1"/>
    <w:rsid w:val="00CB2481"/>
    <w:rsid w:val="00CB2CEA"/>
    <w:rsid w:val="00CB3C1E"/>
    <w:rsid w:val="00CB4E83"/>
    <w:rsid w:val="00CB5570"/>
    <w:rsid w:val="00CB574B"/>
    <w:rsid w:val="00CB76D6"/>
    <w:rsid w:val="00CB7DE0"/>
    <w:rsid w:val="00CC51C5"/>
    <w:rsid w:val="00CC6BF7"/>
    <w:rsid w:val="00CD2F49"/>
    <w:rsid w:val="00CD6607"/>
    <w:rsid w:val="00CD6E52"/>
    <w:rsid w:val="00CE218A"/>
    <w:rsid w:val="00CE3584"/>
    <w:rsid w:val="00CE3C04"/>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8ED"/>
    <w:rsid w:val="00D22C17"/>
    <w:rsid w:val="00D23DB0"/>
    <w:rsid w:val="00D261B0"/>
    <w:rsid w:val="00D26223"/>
    <w:rsid w:val="00D26A28"/>
    <w:rsid w:val="00D279BC"/>
    <w:rsid w:val="00D31067"/>
    <w:rsid w:val="00D32A77"/>
    <w:rsid w:val="00D32FED"/>
    <w:rsid w:val="00D33F74"/>
    <w:rsid w:val="00D37E3B"/>
    <w:rsid w:val="00D411A9"/>
    <w:rsid w:val="00D412FC"/>
    <w:rsid w:val="00D41EC6"/>
    <w:rsid w:val="00D445F6"/>
    <w:rsid w:val="00D4569D"/>
    <w:rsid w:val="00D45899"/>
    <w:rsid w:val="00D47559"/>
    <w:rsid w:val="00D477D5"/>
    <w:rsid w:val="00D5067B"/>
    <w:rsid w:val="00D52E52"/>
    <w:rsid w:val="00D5304D"/>
    <w:rsid w:val="00D54ED1"/>
    <w:rsid w:val="00D6244B"/>
    <w:rsid w:val="00D62E59"/>
    <w:rsid w:val="00D65C0D"/>
    <w:rsid w:val="00D65C96"/>
    <w:rsid w:val="00D66423"/>
    <w:rsid w:val="00D7013F"/>
    <w:rsid w:val="00D744D6"/>
    <w:rsid w:val="00D7558A"/>
    <w:rsid w:val="00D7560C"/>
    <w:rsid w:val="00D81C6D"/>
    <w:rsid w:val="00D823E8"/>
    <w:rsid w:val="00D82D20"/>
    <w:rsid w:val="00D82DE8"/>
    <w:rsid w:val="00D83741"/>
    <w:rsid w:val="00D86B69"/>
    <w:rsid w:val="00D879D1"/>
    <w:rsid w:val="00D87CE2"/>
    <w:rsid w:val="00D90815"/>
    <w:rsid w:val="00D92196"/>
    <w:rsid w:val="00D92A62"/>
    <w:rsid w:val="00D95522"/>
    <w:rsid w:val="00DA0343"/>
    <w:rsid w:val="00DA1080"/>
    <w:rsid w:val="00DA17BA"/>
    <w:rsid w:val="00DA2362"/>
    <w:rsid w:val="00DA320B"/>
    <w:rsid w:val="00DA44FD"/>
    <w:rsid w:val="00DA47F2"/>
    <w:rsid w:val="00DA4F18"/>
    <w:rsid w:val="00DA5ECC"/>
    <w:rsid w:val="00DB0247"/>
    <w:rsid w:val="00DB137B"/>
    <w:rsid w:val="00DB37C7"/>
    <w:rsid w:val="00DB5B1F"/>
    <w:rsid w:val="00DC042A"/>
    <w:rsid w:val="00DC3BD3"/>
    <w:rsid w:val="00DC554C"/>
    <w:rsid w:val="00DC60BE"/>
    <w:rsid w:val="00DD0867"/>
    <w:rsid w:val="00DD1D57"/>
    <w:rsid w:val="00DD3AFD"/>
    <w:rsid w:val="00DD4E93"/>
    <w:rsid w:val="00DD5C0B"/>
    <w:rsid w:val="00DD6A0B"/>
    <w:rsid w:val="00DD6F7D"/>
    <w:rsid w:val="00DE08B0"/>
    <w:rsid w:val="00DE1CF8"/>
    <w:rsid w:val="00DE2BC8"/>
    <w:rsid w:val="00DE39DB"/>
    <w:rsid w:val="00DE4703"/>
    <w:rsid w:val="00DE508D"/>
    <w:rsid w:val="00DE779F"/>
    <w:rsid w:val="00DF21F5"/>
    <w:rsid w:val="00DF389A"/>
    <w:rsid w:val="00DF3CFC"/>
    <w:rsid w:val="00DF4336"/>
    <w:rsid w:val="00DF4354"/>
    <w:rsid w:val="00E006F2"/>
    <w:rsid w:val="00E0332E"/>
    <w:rsid w:val="00E033B7"/>
    <w:rsid w:val="00E04C06"/>
    <w:rsid w:val="00E056F7"/>
    <w:rsid w:val="00E11548"/>
    <w:rsid w:val="00E13FCA"/>
    <w:rsid w:val="00E15468"/>
    <w:rsid w:val="00E2193E"/>
    <w:rsid w:val="00E23A0F"/>
    <w:rsid w:val="00E25777"/>
    <w:rsid w:val="00E2643E"/>
    <w:rsid w:val="00E26D24"/>
    <w:rsid w:val="00E30A70"/>
    <w:rsid w:val="00E31884"/>
    <w:rsid w:val="00E31DC5"/>
    <w:rsid w:val="00E32AD4"/>
    <w:rsid w:val="00E335D7"/>
    <w:rsid w:val="00E33697"/>
    <w:rsid w:val="00E34FEF"/>
    <w:rsid w:val="00E35634"/>
    <w:rsid w:val="00E420CA"/>
    <w:rsid w:val="00E42A9A"/>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8641A"/>
    <w:rsid w:val="00E90C60"/>
    <w:rsid w:val="00E91CA6"/>
    <w:rsid w:val="00E91E3B"/>
    <w:rsid w:val="00E9490A"/>
    <w:rsid w:val="00E95BCD"/>
    <w:rsid w:val="00E96C1A"/>
    <w:rsid w:val="00E977BE"/>
    <w:rsid w:val="00EA0346"/>
    <w:rsid w:val="00EA05C3"/>
    <w:rsid w:val="00EA770E"/>
    <w:rsid w:val="00EB0A90"/>
    <w:rsid w:val="00EB0D08"/>
    <w:rsid w:val="00EB2A17"/>
    <w:rsid w:val="00EB2A92"/>
    <w:rsid w:val="00EB51F4"/>
    <w:rsid w:val="00EB6519"/>
    <w:rsid w:val="00EB6F25"/>
    <w:rsid w:val="00EB71C2"/>
    <w:rsid w:val="00EC1D48"/>
    <w:rsid w:val="00EC305D"/>
    <w:rsid w:val="00EC3350"/>
    <w:rsid w:val="00EC5B2B"/>
    <w:rsid w:val="00ED3C37"/>
    <w:rsid w:val="00ED4C05"/>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1C2E"/>
    <w:rsid w:val="00F23949"/>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76E9A"/>
    <w:rsid w:val="00F8168F"/>
    <w:rsid w:val="00F8224E"/>
    <w:rsid w:val="00F8376D"/>
    <w:rsid w:val="00F842C8"/>
    <w:rsid w:val="00F853D9"/>
    <w:rsid w:val="00F901B0"/>
    <w:rsid w:val="00F90D75"/>
    <w:rsid w:val="00F922AC"/>
    <w:rsid w:val="00F923D9"/>
    <w:rsid w:val="00F93F1E"/>
    <w:rsid w:val="00F9572F"/>
    <w:rsid w:val="00F95FF8"/>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durgeshsingh@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kiran@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19</Pages>
  <Words>8068</Words>
  <Characters>42392</Characters>
  <Application>Microsoft Office Word</Application>
  <DocSecurity>0</DocSecurity>
  <Lines>353</Lines>
  <Paragraphs>100</Paragraphs>
  <ScaleCrop>false</ScaleCrop>
  <Company>Power Grid Corporation of India Ltd</Company>
  <LinksUpToDate>false</LinksUpToDate>
  <CharactersWithSpaces>50360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Kiran . {किरन}</cp:lastModifiedBy>
  <cp:revision>1174</cp:revision>
  <cp:lastPrinted>2025-02-28T06:50:00Z</cp:lastPrinted>
  <dcterms:created xsi:type="dcterms:W3CDTF">2025-01-15T16:11:00Z</dcterms:created>
  <dcterms:modified xsi:type="dcterms:W3CDTF">2025-03-10T07:00:00Z</dcterms:modified>
</cp:coreProperties>
</file>